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9C" w:rsidRDefault="00A2339C" w:rsidP="00CF255F">
      <w:pPr>
        <w:pStyle w:val="Heading1"/>
        <w:jc w:val="left"/>
        <w:rPr>
          <w:rFonts w:ascii="Arial" w:hAnsi="Arial" w:cs="Arial"/>
          <w:u w:val="single"/>
        </w:rPr>
      </w:pPr>
      <w:bookmarkStart w:id="0" w:name="_GoBack"/>
      <w:bookmarkEnd w:id="0"/>
    </w:p>
    <w:p w:rsidR="00E42E0B" w:rsidRDefault="00E42E0B" w:rsidP="00CF255F">
      <w:pPr>
        <w:pStyle w:val="Heading1"/>
        <w:jc w:val="left"/>
        <w:rPr>
          <w:rFonts w:ascii="Arial" w:hAnsi="Arial" w:cs="Arial"/>
          <w:u w:val="single"/>
        </w:rPr>
      </w:pPr>
    </w:p>
    <w:p w:rsidR="00E42E0B" w:rsidRDefault="00E42E0B" w:rsidP="00CF255F">
      <w:pPr>
        <w:pStyle w:val="Heading1"/>
        <w:jc w:val="left"/>
        <w:rPr>
          <w:rFonts w:ascii="Arial" w:hAnsi="Arial" w:cs="Arial"/>
          <w:u w:val="single"/>
        </w:rPr>
      </w:pPr>
    </w:p>
    <w:p w:rsidR="00CF255F" w:rsidRPr="0096756E" w:rsidRDefault="00CF255F" w:rsidP="00CF255F">
      <w:pPr>
        <w:pStyle w:val="Heading1"/>
        <w:jc w:val="left"/>
        <w:rPr>
          <w:rFonts w:ascii="Arial" w:hAnsi="Arial"/>
          <w:b w:val="0"/>
        </w:rPr>
      </w:pPr>
      <w:r w:rsidRPr="0096756E">
        <w:rPr>
          <w:rFonts w:ascii="Arial" w:hAnsi="Arial" w:cs="Arial"/>
          <w:u w:val="single"/>
        </w:rPr>
        <w:t>FOR IMMEDIATE RELEASE</w:t>
      </w:r>
      <w:r w:rsidRPr="0096756E">
        <w:rPr>
          <w:rFonts w:cs="Arial"/>
        </w:rPr>
        <w:tab/>
      </w:r>
      <w:r w:rsidRPr="0096756E">
        <w:tab/>
      </w:r>
      <w:r w:rsidRPr="0096756E">
        <w:tab/>
      </w:r>
      <w:r w:rsidRPr="0096756E">
        <w:tab/>
      </w:r>
      <w:r w:rsidRPr="0096756E">
        <w:tab/>
      </w:r>
      <w:r>
        <w:t xml:space="preserve">      </w:t>
      </w:r>
      <w:r w:rsidRPr="0096756E">
        <w:rPr>
          <w:rFonts w:ascii="Arial" w:hAnsi="Arial" w:cs="Arial"/>
        </w:rPr>
        <w:t>For more information</w:t>
      </w:r>
      <w:r>
        <w:rPr>
          <w:rFonts w:ascii="Arial" w:hAnsi="Arial" w:cs="Arial"/>
        </w:rPr>
        <w:t>:</w:t>
      </w:r>
    </w:p>
    <w:p w:rsidR="00EE0623" w:rsidRDefault="00404BC0" w:rsidP="00295864">
      <w:pPr>
        <w:jc w:val="right"/>
        <w:rPr>
          <w:rFonts w:ascii="Arial" w:hAnsi="Arial" w:cs="Arial"/>
          <w:sz w:val="24"/>
        </w:rPr>
      </w:pPr>
      <w:r w:rsidRPr="007F1276">
        <w:rPr>
          <w:rFonts w:ascii="Arial" w:hAnsi="Arial" w:cs="Arial"/>
          <w:sz w:val="24"/>
        </w:rPr>
        <w:t>Prevent Blindness Tri</w:t>
      </w:r>
      <w:r w:rsidR="00924778">
        <w:rPr>
          <w:rFonts w:ascii="Arial" w:hAnsi="Arial" w:cs="Arial"/>
          <w:sz w:val="24"/>
        </w:rPr>
        <w:t>-S</w:t>
      </w:r>
      <w:r w:rsidRPr="007F1276">
        <w:rPr>
          <w:rFonts w:ascii="Arial" w:hAnsi="Arial" w:cs="Arial"/>
          <w:sz w:val="24"/>
        </w:rPr>
        <w:t>tate</w:t>
      </w:r>
      <w:r w:rsidRPr="007F1276">
        <w:rPr>
          <w:rFonts w:ascii="Arial" w:hAnsi="Arial" w:cs="Arial"/>
          <w:sz w:val="24"/>
        </w:rPr>
        <w:br/>
        <w:t>Kathryn Garre</w:t>
      </w:r>
      <w:r w:rsidR="00C24B02">
        <w:rPr>
          <w:rFonts w:ascii="Arial" w:hAnsi="Arial" w:cs="Arial"/>
          <w:sz w:val="24"/>
        </w:rPr>
        <w:t>-</w:t>
      </w:r>
      <w:r w:rsidRPr="007F1276">
        <w:rPr>
          <w:rFonts w:ascii="Arial" w:hAnsi="Arial" w:cs="Arial"/>
          <w:sz w:val="24"/>
        </w:rPr>
        <w:t>Ayars</w:t>
      </w:r>
      <w:r w:rsidR="00295864" w:rsidRPr="007F1276">
        <w:rPr>
          <w:rFonts w:ascii="Arial" w:hAnsi="Arial" w:cs="Arial"/>
          <w:sz w:val="24"/>
        </w:rPr>
        <w:br/>
        <w:t>Phone</w:t>
      </w:r>
      <w:r w:rsidRPr="007F1276">
        <w:rPr>
          <w:rFonts w:ascii="Arial" w:hAnsi="Arial" w:cs="Arial"/>
          <w:sz w:val="24"/>
        </w:rPr>
        <w:t>: 1-800-850-2020x26</w:t>
      </w:r>
    </w:p>
    <w:p w:rsidR="00AC0A34" w:rsidRPr="007F1276" w:rsidRDefault="00EE0623" w:rsidP="00295864">
      <w:pPr>
        <w:jc w:val="right"/>
        <w:rPr>
          <w:rFonts w:ascii="Arial" w:hAnsi="Arial"/>
          <w:caps/>
          <w:sz w:val="24"/>
        </w:rPr>
      </w:pPr>
      <w:r>
        <w:rPr>
          <w:rFonts w:ascii="Arial" w:hAnsi="Arial" w:cs="Arial"/>
          <w:sz w:val="24"/>
        </w:rPr>
        <w:t>203-494-5830 (cell)</w:t>
      </w:r>
      <w:r w:rsidR="00295864" w:rsidRPr="007F1276">
        <w:rPr>
          <w:rFonts w:ascii="Arial" w:hAnsi="Arial" w:cs="Arial"/>
          <w:sz w:val="24"/>
        </w:rPr>
        <w:br/>
        <w:t xml:space="preserve">E-mail: </w:t>
      </w:r>
      <w:r w:rsidR="00404BC0" w:rsidRPr="007F1276">
        <w:rPr>
          <w:rFonts w:ascii="Arial" w:hAnsi="Arial" w:cs="Arial"/>
          <w:sz w:val="24"/>
        </w:rPr>
        <w:t>kgayars@preventblindnesstristate.org</w:t>
      </w:r>
    </w:p>
    <w:p w:rsidR="006A3436" w:rsidRPr="00AC0A34" w:rsidRDefault="006A3436" w:rsidP="00547B12">
      <w:pPr>
        <w:rPr>
          <w:rFonts w:ascii="Arial" w:hAnsi="Arial"/>
          <w:caps/>
          <w:sz w:val="24"/>
        </w:rPr>
      </w:pPr>
    </w:p>
    <w:p w:rsidR="00404BC0" w:rsidRDefault="00B15FE2" w:rsidP="00EE0623">
      <w:pPr>
        <w:pStyle w:val="BodyText"/>
        <w:spacing w:line="240" w:lineRule="auto"/>
        <w:rPr>
          <w:b/>
          <w:bCs/>
          <w:sz w:val="28"/>
          <w:szCs w:val="28"/>
        </w:rPr>
      </w:pPr>
      <w:r>
        <w:rPr>
          <w:b/>
          <w:bCs/>
          <w:sz w:val="28"/>
          <w:szCs w:val="28"/>
        </w:rPr>
        <w:t>P</w:t>
      </w:r>
      <w:r w:rsidR="00B24A4B">
        <w:rPr>
          <w:b/>
          <w:bCs/>
          <w:sz w:val="28"/>
          <w:szCs w:val="28"/>
        </w:rPr>
        <w:t xml:space="preserve">revent Blindness </w:t>
      </w:r>
      <w:r w:rsidR="00404BC0" w:rsidRPr="007F1276">
        <w:rPr>
          <w:b/>
          <w:bCs/>
          <w:sz w:val="28"/>
          <w:szCs w:val="28"/>
        </w:rPr>
        <w:t>Tristate</w:t>
      </w:r>
      <w:r>
        <w:rPr>
          <w:b/>
          <w:bCs/>
          <w:sz w:val="28"/>
          <w:szCs w:val="28"/>
        </w:rPr>
        <w:t xml:space="preserve"> </w:t>
      </w:r>
      <w:r w:rsidR="00404BC0">
        <w:rPr>
          <w:b/>
          <w:bCs/>
          <w:sz w:val="28"/>
          <w:szCs w:val="28"/>
        </w:rPr>
        <w:t>Announces Kick-off of its Work</w:t>
      </w:r>
      <w:r w:rsidR="00264F06">
        <w:rPr>
          <w:b/>
          <w:bCs/>
          <w:sz w:val="28"/>
          <w:szCs w:val="28"/>
        </w:rPr>
        <w:t>place Eye Safety Awards program during National Workplace Eye Safety Month.</w:t>
      </w:r>
    </w:p>
    <w:p w:rsidR="001F43DA" w:rsidRPr="00436EAC" w:rsidRDefault="001F43DA" w:rsidP="001F43DA">
      <w:pPr>
        <w:pStyle w:val="BodyText"/>
        <w:spacing w:line="240" w:lineRule="auto"/>
        <w:jc w:val="center"/>
        <w:rPr>
          <w:b/>
          <w:bCs/>
          <w:i/>
          <w:sz w:val="26"/>
          <w:szCs w:val="26"/>
        </w:rPr>
      </w:pPr>
    </w:p>
    <w:p w:rsidR="00404BC0" w:rsidRPr="00404BC0" w:rsidRDefault="00404BC0" w:rsidP="00404BC0">
      <w:pPr>
        <w:pStyle w:val="BodyText"/>
        <w:spacing w:line="240" w:lineRule="auto"/>
        <w:rPr>
          <w:bCs/>
          <w:szCs w:val="24"/>
        </w:rPr>
      </w:pPr>
      <w:r>
        <w:rPr>
          <w:rFonts w:cs="Arial"/>
          <w:b/>
          <w:color w:val="0070C0"/>
          <w:szCs w:val="24"/>
        </w:rPr>
        <w:t>New Haven, CT</w:t>
      </w:r>
      <w:r w:rsidR="001C41CF" w:rsidRPr="00E51551">
        <w:rPr>
          <w:rFonts w:cs="Arial"/>
          <w:b/>
          <w:bCs/>
          <w:szCs w:val="24"/>
        </w:rPr>
        <w:t xml:space="preserve"> (</w:t>
      </w:r>
      <w:r>
        <w:rPr>
          <w:rFonts w:cs="Arial"/>
          <w:b/>
          <w:bCs/>
          <w:szCs w:val="24"/>
        </w:rPr>
        <w:t>March 7, 2012</w:t>
      </w:r>
      <w:r w:rsidR="001C41CF" w:rsidRPr="00E51551">
        <w:rPr>
          <w:rFonts w:cs="Arial"/>
          <w:b/>
          <w:bCs/>
          <w:szCs w:val="24"/>
        </w:rPr>
        <w:t>)</w:t>
      </w:r>
      <w:r w:rsidR="001C41CF" w:rsidRPr="00E51551">
        <w:rPr>
          <w:rFonts w:cs="Arial"/>
          <w:szCs w:val="24"/>
        </w:rPr>
        <w:t xml:space="preserve"> –</w:t>
      </w:r>
      <w:r w:rsidR="00B3202D">
        <w:rPr>
          <w:rFonts w:cs="Arial"/>
          <w:szCs w:val="24"/>
        </w:rPr>
        <w:t xml:space="preserve"> </w:t>
      </w:r>
      <w:r w:rsidR="00FC32AC">
        <w:rPr>
          <w:rFonts w:cs="Arial"/>
          <w:szCs w:val="24"/>
        </w:rPr>
        <w:t xml:space="preserve">The workplace can be a dangerous place </w:t>
      </w:r>
      <w:r w:rsidR="00A70DFF">
        <w:rPr>
          <w:rFonts w:cs="Arial"/>
          <w:szCs w:val="24"/>
        </w:rPr>
        <w:t>for</w:t>
      </w:r>
      <w:r w:rsidR="00FC32AC">
        <w:rPr>
          <w:rFonts w:cs="Arial"/>
          <w:szCs w:val="24"/>
        </w:rPr>
        <w:t xml:space="preserve"> the eyes.  According to the </w:t>
      </w:r>
      <w:hyperlink r:id="rId7" w:history="1">
        <w:r w:rsidR="00CE5CA5" w:rsidRPr="00FC32AC">
          <w:rPr>
            <w:rStyle w:val="Hyperlink"/>
            <w:rFonts w:cs="Arial"/>
            <w:szCs w:val="24"/>
          </w:rPr>
          <w:t>U.S. Bureau of Labor Statistics</w:t>
        </w:r>
      </w:hyperlink>
      <w:r w:rsidR="00FC32AC">
        <w:rPr>
          <w:rFonts w:cs="Arial"/>
          <w:szCs w:val="24"/>
        </w:rPr>
        <w:t>, there were 25,230 reported eye injuries in one year alone th</w:t>
      </w:r>
      <w:r>
        <w:rPr>
          <w:rFonts w:cs="Arial"/>
          <w:szCs w:val="24"/>
        </w:rPr>
        <w:t xml:space="preserve">at required time away from work </w:t>
      </w:r>
    </w:p>
    <w:p w:rsidR="00A2534F" w:rsidRDefault="000E743F" w:rsidP="00264F06">
      <w:pPr>
        <w:pStyle w:val="body"/>
        <w:rPr>
          <w:rFonts w:ascii="Arial" w:hAnsi="Arial" w:cs="Arial"/>
          <w:sz w:val="24"/>
          <w:szCs w:val="24"/>
        </w:rPr>
      </w:pPr>
      <w:r>
        <w:rPr>
          <w:rFonts w:ascii="Arial" w:hAnsi="Arial" w:cs="Arial"/>
          <w:sz w:val="24"/>
          <w:szCs w:val="24"/>
        </w:rPr>
        <w:t>In honor of National Workplace Eye Safety Month, P</w:t>
      </w:r>
      <w:r w:rsidR="00063336">
        <w:rPr>
          <w:rFonts w:ascii="Arial" w:hAnsi="Arial" w:cs="Arial"/>
          <w:sz w:val="24"/>
          <w:szCs w:val="24"/>
        </w:rPr>
        <w:t xml:space="preserve">revent </w:t>
      </w:r>
      <w:r>
        <w:rPr>
          <w:rFonts w:ascii="Arial" w:hAnsi="Arial" w:cs="Arial"/>
          <w:sz w:val="24"/>
          <w:szCs w:val="24"/>
        </w:rPr>
        <w:t>B</w:t>
      </w:r>
      <w:r w:rsidR="00063336">
        <w:rPr>
          <w:rFonts w:ascii="Arial" w:hAnsi="Arial" w:cs="Arial"/>
          <w:sz w:val="24"/>
          <w:szCs w:val="24"/>
        </w:rPr>
        <w:t xml:space="preserve">lindness </w:t>
      </w:r>
      <w:r>
        <w:rPr>
          <w:rFonts w:ascii="Arial" w:hAnsi="Arial" w:cs="Arial"/>
          <w:sz w:val="24"/>
          <w:szCs w:val="24"/>
        </w:rPr>
        <w:t>T</w:t>
      </w:r>
      <w:r w:rsidR="00063336">
        <w:rPr>
          <w:rFonts w:ascii="Arial" w:hAnsi="Arial" w:cs="Arial"/>
          <w:sz w:val="24"/>
          <w:szCs w:val="24"/>
        </w:rPr>
        <w:t>ri-State</w:t>
      </w:r>
      <w:r>
        <w:rPr>
          <w:rFonts w:ascii="Arial" w:hAnsi="Arial" w:cs="Arial"/>
          <w:sz w:val="24"/>
          <w:szCs w:val="24"/>
        </w:rPr>
        <w:t xml:space="preserve"> </w:t>
      </w:r>
      <w:r w:rsidR="00063336">
        <w:rPr>
          <w:rFonts w:ascii="Arial" w:hAnsi="Arial" w:cs="Arial"/>
          <w:sz w:val="24"/>
          <w:szCs w:val="24"/>
        </w:rPr>
        <w:t>has kicked</w:t>
      </w:r>
      <w:r>
        <w:rPr>
          <w:rFonts w:ascii="Arial" w:hAnsi="Arial" w:cs="Arial"/>
          <w:sz w:val="24"/>
          <w:szCs w:val="24"/>
        </w:rPr>
        <w:t>-off its annual eye safety awards program called” Eyes on America’s Workplace Eye Safety Award</w:t>
      </w:r>
      <w:r w:rsidR="007C1D99">
        <w:rPr>
          <w:rFonts w:ascii="Arial" w:hAnsi="Arial" w:cs="Arial"/>
          <w:sz w:val="24"/>
          <w:szCs w:val="24"/>
        </w:rPr>
        <w:t>”</w:t>
      </w:r>
      <w:r w:rsidR="00B37725">
        <w:rPr>
          <w:rFonts w:ascii="Arial" w:hAnsi="Arial" w:cs="Arial"/>
          <w:sz w:val="24"/>
          <w:szCs w:val="24"/>
        </w:rPr>
        <w:t xml:space="preserve">. Through this </w:t>
      </w:r>
      <w:r>
        <w:rPr>
          <w:rFonts w:ascii="Arial" w:hAnsi="Arial" w:cs="Arial"/>
          <w:sz w:val="24"/>
          <w:szCs w:val="24"/>
        </w:rPr>
        <w:t xml:space="preserve">program, </w:t>
      </w:r>
      <w:r w:rsidR="00404BC0" w:rsidRPr="000E743F">
        <w:rPr>
          <w:rFonts w:ascii="Arial" w:hAnsi="Arial" w:cs="Arial"/>
          <w:sz w:val="24"/>
          <w:szCs w:val="24"/>
        </w:rPr>
        <w:t xml:space="preserve">Prevent Blindness Tristate </w:t>
      </w:r>
      <w:r w:rsidR="007F1276" w:rsidRPr="000E743F">
        <w:rPr>
          <w:rFonts w:ascii="Arial" w:hAnsi="Arial" w:cs="Arial"/>
          <w:sz w:val="24"/>
          <w:szCs w:val="24"/>
        </w:rPr>
        <w:t xml:space="preserve">(PBTS) </w:t>
      </w:r>
      <w:r w:rsidR="00710790">
        <w:rPr>
          <w:rFonts w:ascii="Arial" w:hAnsi="Arial" w:cs="Arial"/>
          <w:sz w:val="24"/>
          <w:szCs w:val="24"/>
        </w:rPr>
        <w:t xml:space="preserve">invites companies to apply for </w:t>
      </w:r>
      <w:proofErr w:type="gramStart"/>
      <w:r w:rsidR="00710790">
        <w:rPr>
          <w:rFonts w:ascii="Arial" w:hAnsi="Arial" w:cs="Arial"/>
          <w:sz w:val="24"/>
          <w:szCs w:val="24"/>
        </w:rPr>
        <w:t>a</w:t>
      </w:r>
      <w:proofErr w:type="gramEnd"/>
      <w:r w:rsidR="00710790">
        <w:rPr>
          <w:rFonts w:ascii="Arial" w:hAnsi="Arial" w:cs="Arial"/>
          <w:sz w:val="24"/>
          <w:szCs w:val="24"/>
        </w:rPr>
        <w:t xml:space="preserve"> eye safety award and gives </w:t>
      </w:r>
      <w:r w:rsidR="00404BC0" w:rsidRPr="000E743F">
        <w:rPr>
          <w:rFonts w:ascii="Arial" w:hAnsi="Arial" w:cs="Arial"/>
          <w:bCs/>
          <w:sz w:val="24"/>
          <w:szCs w:val="24"/>
        </w:rPr>
        <w:t xml:space="preserve">employers </w:t>
      </w:r>
      <w:r w:rsidR="00710790">
        <w:rPr>
          <w:rFonts w:ascii="Arial" w:hAnsi="Arial" w:cs="Arial"/>
          <w:bCs/>
          <w:sz w:val="24"/>
          <w:szCs w:val="24"/>
        </w:rPr>
        <w:t>an opportunity</w:t>
      </w:r>
      <w:r w:rsidR="00D2486C">
        <w:rPr>
          <w:rFonts w:ascii="Arial" w:hAnsi="Arial" w:cs="Arial"/>
          <w:bCs/>
          <w:sz w:val="24"/>
          <w:szCs w:val="24"/>
        </w:rPr>
        <w:t xml:space="preserve"> </w:t>
      </w:r>
      <w:r w:rsidR="00EE0623" w:rsidRPr="000E743F">
        <w:rPr>
          <w:rFonts w:ascii="Arial" w:hAnsi="Arial" w:cs="Arial"/>
          <w:bCs/>
          <w:sz w:val="24"/>
          <w:szCs w:val="24"/>
        </w:rPr>
        <w:t xml:space="preserve">to </w:t>
      </w:r>
      <w:r w:rsidR="00D2486C">
        <w:rPr>
          <w:rFonts w:ascii="Arial" w:hAnsi="Arial" w:cs="Arial"/>
          <w:bCs/>
          <w:sz w:val="24"/>
          <w:szCs w:val="24"/>
        </w:rPr>
        <w:t xml:space="preserve">be </w:t>
      </w:r>
      <w:r w:rsidR="00EE0623" w:rsidRPr="000E743F">
        <w:rPr>
          <w:rFonts w:ascii="Arial" w:hAnsi="Arial" w:cs="Arial"/>
          <w:bCs/>
          <w:sz w:val="24"/>
          <w:szCs w:val="24"/>
        </w:rPr>
        <w:t xml:space="preserve">recognized </w:t>
      </w:r>
      <w:r w:rsidR="00D2486C">
        <w:rPr>
          <w:rFonts w:ascii="Arial" w:hAnsi="Arial" w:cs="Arial"/>
          <w:bCs/>
          <w:sz w:val="24"/>
          <w:szCs w:val="24"/>
        </w:rPr>
        <w:t>for their excellent</w:t>
      </w:r>
      <w:r w:rsidR="00923406">
        <w:rPr>
          <w:rFonts w:ascii="Arial" w:hAnsi="Arial" w:cs="Arial"/>
          <w:bCs/>
          <w:sz w:val="24"/>
          <w:szCs w:val="24"/>
        </w:rPr>
        <w:t xml:space="preserve"> workplace </w:t>
      </w:r>
      <w:r w:rsidR="00D2486C">
        <w:rPr>
          <w:rFonts w:ascii="Arial" w:hAnsi="Arial" w:cs="Arial"/>
          <w:bCs/>
          <w:sz w:val="24"/>
          <w:szCs w:val="24"/>
        </w:rPr>
        <w:t>eye safety records</w:t>
      </w:r>
      <w:r>
        <w:rPr>
          <w:rFonts w:ascii="Arial" w:hAnsi="Arial" w:cs="Arial"/>
          <w:bCs/>
          <w:sz w:val="24"/>
          <w:szCs w:val="24"/>
        </w:rPr>
        <w:t>.</w:t>
      </w:r>
      <w:r>
        <w:rPr>
          <w:rFonts w:ascii="Arial" w:hAnsi="Arial" w:cs="Arial"/>
          <w:sz w:val="24"/>
          <w:szCs w:val="24"/>
        </w:rPr>
        <w:t xml:space="preserve"> </w:t>
      </w:r>
      <w:r w:rsidR="00264F06">
        <w:rPr>
          <w:rFonts w:ascii="Arial" w:hAnsi="Arial" w:cs="Arial"/>
          <w:sz w:val="24"/>
          <w:szCs w:val="24"/>
        </w:rPr>
        <w:t xml:space="preserve">Applications for this award can be found on the </w:t>
      </w:r>
      <w:r>
        <w:rPr>
          <w:rFonts w:ascii="Arial" w:hAnsi="Arial" w:cs="Arial"/>
          <w:sz w:val="24"/>
          <w:szCs w:val="24"/>
        </w:rPr>
        <w:t xml:space="preserve">PBTS </w:t>
      </w:r>
      <w:r w:rsidR="00264F06">
        <w:rPr>
          <w:rFonts w:ascii="Arial" w:hAnsi="Arial" w:cs="Arial"/>
          <w:sz w:val="24"/>
          <w:szCs w:val="24"/>
        </w:rPr>
        <w:t xml:space="preserve">web site: </w:t>
      </w:r>
      <w:hyperlink r:id="rId8" w:history="1">
        <w:r w:rsidR="00264F06" w:rsidRPr="00EC286E">
          <w:rPr>
            <w:rStyle w:val="Hyperlink"/>
            <w:rFonts w:ascii="Arial" w:hAnsi="Arial" w:cs="Arial"/>
            <w:sz w:val="24"/>
            <w:szCs w:val="24"/>
          </w:rPr>
          <w:t>www.preventblindnesstristate.org</w:t>
        </w:r>
      </w:hyperlink>
      <w:r w:rsidR="00264F06">
        <w:rPr>
          <w:rFonts w:ascii="Arial" w:hAnsi="Arial" w:cs="Arial"/>
          <w:sz w:val="24"/>
          <w:szCs w:val="24"/>
        </w:rPr>
        <w:t xml:space="preserve"> or go to </w:t>
      </w:r>
      <w:proofErr w:type="spellStart"/>
      <w:r w:rsidR="00264F06">
        <w:rPr>
          <w:rFonts w:ascii="Arial" w:hAnsi="Arial" w:cs="Arial"/>
          <w:sz w:val="24"/>
          <w:szCs w:val="24"/>
        </w:rPr>
        <w:t>facebook</w:t>
      </w:r>
      <w:proofErr w:type="spellEnd"/>
      <w:r w:rsidR="00264F06">
        <w:rPr>
          <w:rFonts w:ascii="Arial" w:hAnsi="Arial" w:cs="Arial"/>
          <w:sz w:val="24"/>
          <w:szCs w:val="24"/>
        </w:rPr>
        <w:t xml:space="preserve"> at </w:t>
      </w:r>
      <w:r w:rsidR="00264F06" w:rsidRPr="00264F06">
        <w:rPr>
          <w:rFonts w:ascii="Arial" w:hAnsi="Arial" w:cs="Arial"/>
          <w:sz w:val="24"/>
          <w:szCs w:val="24"/>
        </w:rPr>
        <w:t>http://www.facebook.com/pages/Prevent-Blindness-Tri-State</w:t>
      </w:r>
      <w:r w:rsidR="00264F06" w:rsidRPr="00583C8B">
        <w:rPr>
          <w:sz w:val="24"/>
          <w:szCs w:val="24"/>
        </w:rPr>
        <w:t>.</w:t>
      </w:r>
      <w:r w:rsidR="00264F06" w:rsidRPr="004F52AF">
        <w:rPr>
          <w:rFonts w:ascii="Arial" w:hAnsi="Arial" w:cs="Arial"/>
          <w:sz w:val="24"/>
          <w:szCs w:val="24"/>
        </w:rPr>
        <w:t xml:space="preserve"> </w:t>
      </w:r>
    </w:p>
    <w:p w:rsidR="00264F06" w:rsidRPr="00583C8B" w:rsidRDefault="00264F06" w:rsidP="00264F06">
      <w:pPr>
        <w:pStyle w:val="body"/>
        <w:rPr>
          <w:rFonts w:ascii="Arial" w:hAnsi="Arial" w:cs="Arial"/>
          <w:sz w:val="24"/>
          <w:szCs w:val="24"/>
        </w:rPr>
      </w:pPr>
      <w:r>
        <w:rPr>
          <w:rFonts w:ascii="Arial" w:hAnsi="Arial" w:cs="Arial"/>
          <w:sz w:val="24"/>
          <w:szCs w:val="24"/>
        </w:rPr>
        <w:t>The a</w:t>
      </w:r>
      <w:r w:rsidRPr="00583C8B">
        <w:rPr>
          <w:rFonts w:ascii="Arial" w:hAnsi="Arial" w:cs="Arial"/>
          <w:sz w:val="24"/>
          <w:szCs w:val="24"/>
        </w:rPr>
        <w:t xml:space="preserve">pplication deadline </w:t>
      </w:r>
      <w:r>
        <w:rPr>
          <w:rFonts w:ascii="Arial" w:hAnsi="Arial" w:cs="Arial"/>
          <w:sz w:val="24"/>
          <w:szCs w:val="24"/>
        </w:rPr>
        <w:t xml:space="preserve">for the Awards program </w:t>
      </w:r>
      <w:r w:rsidRPr="00583C8B">
        <w:rPr>
          <w:rFonts w:ascii="Arial" w:hAnsi="Arial" w:cs="Arial"/>
          <w:sz w:val="24"/>
          <w:szCs w:val="24"/>
        </w:rPr>
        <w:t>is June 1.</w:t>
      </w:r>
      <w:r>
        <w:rPr>
          <w:rFonts w:ascii="Arial" w:hAnsi="Arial" w:cs="Arial"/>
          <w:sz w:val="24"/>
          <w:szCs w:val="24"/>
        </w:rPr>
        <w:t>”</w:t>
      </w:r>
    </w:p>
    <w:p w:rsidR="00264F06" w:rsidRPr="0007765F" w:rsidRDefault="00FC32AC" w:rsidP="000B4FF7">
      <w:pPr>
        <w:pStyle w:val="body"/>
        <w:rPr>
          <w:rFonts w:ascii="Arial" w:hAnsi="Arial" w:cs="Arial"/>
          <w:i/>
          <w:sz w:val="24"/>
          <w:szCs w:val="24"/>
        </w:rPr>
      </w:pPr>
      <w:r>
        <w:rPr>
          <w:rFonts w:ascii="Arial" w:hAnsi="Arial" w:cs="Arial"/>
          <w:sz w:val="24"/>
          <w:szCs w:val="24"/>
        </w:rPr>
        <w:t>Altho</w:t>
      </w:r>
      <w:r w:rsidRPr="00FC32AC">
        <w:rPr>
          <w:rFonts w:ascii="Arial" w:hAnsi="Arial" w:cs="Arial"/>
          <w:sz w:val="24"/>
          <w:szCs w:val="24"/>
        </w:rPr>
        <w:t>ugh the Occupational Safety and Health Administration (OSHA) requires employers to provide workers with suitable eye protection, sight-threatening accidents still occur.</w:t>
      </w:r>
      <w:r w:rsidR="00264F06">
        <w:rPr>
          <w:rFonts w:ascii="Arial" w:hAnsi="Arial" w:cs="Arial"/>
          <w:sz w:val="24"/>
          <w:szCs w:val="24"/>
        </w:rPr>
        <w:t xml:space="preserve"> </w:t>
      </w:r>
      <w:r w:rsidR="00264F06" w:rsidRPr="0007765F">
        <w:rPr>
          <w:rFonts w:ascii="Arial" w:hAnsi="Arial" w:cs="Arial"/>
          <w:i/>
          <w:sz w:val="24"/>
          <w:szCs w:val="24"/>
        </w:rPr>
        <w:t xml:space="preserve">Fortunately, 90 percent of all eye injuries can be prevented through the proper eye protection. </w:t>
      </w:r>
    </w:p>
    <w:p w:rsidR="00EC00A3" w:rsidRPr="000E743F" w:rsidRDefault="006E3D44" w:rsidP="00EC00A3">
      <w:pPr>
        <w:pStyle w:val="body"/>
        <w:rPr>
          <w:rFonts w:ascii="Arial" w:hAnsi="Arial" w:cs="Arial"/>
          <w:sz w:val="24"/>
          <w:szCs w:val="24"/>
          <w:u w:val="single"/>
        </w:rPr>
      </w:pPr>
      <w:r>
        <w:rPr>
          <w:rFonts w:ascii="Arial" w:hAnsi="Arial" w:cs="Arial"/>
          <w:sz w:val="24"/>
          <w:szCs w:val="24"/>
        </w:rPr>
        <w:t>Prevention is o</w:t>
      </w:r>
      <w:r w:rsidRPr="00E51551">
        <w:rPr>
          <w:rFonts w:ascii="Arial" w:hAnsi="Arial" w:cs="Arial"/>
          <w:sz w:val="24"/>
          <w:szCs w:val="24"/>
        </w:rPr>
        <w:t>ne of the best ways to keep healthcare expenses down</w:t>
      </w:r>
      <w:r w:rsidR="00264F06">
        <w:rPr>
          <w:rFonts w:ascii="Arial" w:hAnsi="Arial" w:cs="Arial"/>
          <w:sz w:val="24"/>
          <w:szCs w:val="24"/>
        </w:rPr>
        <w:t>.</w:t>
      </w:r>
      <w:r w:rsidR="00EC00A3" w:rsidRPr="00EC00A3">
        <w:rPr>
          <w:rFonts w:ascii="Arial" w:hAnsi="Arial" w:cs="Arial"/>
          <w:sz w:val="24"/>
          <w:szCs w:val="24"/>
        </w:rPr>
        <w:t xml:space="preserve"> </w:t>
      </w:r>
      <w:r w:rsidR="00EC00A3">
        <w:rPr>
          <w:rFonts w:ascii="Arial" w:hAnsi="Arial" w:cs="Arial"/>
          <w:sz w:val="24"/>
          <w:szCs w:val="24"/>
        </w:rPr>
        <w:t xml:space="preserve">For employers, attention to their employees’ eye safety and wellness can mean increased productivity and low workmen’s compensation costs. </w:t>
      </w:r>
      <w:r w:rsidR="00EC00A3" w:rsidRPr="000E743F">
        <w:rPr>
          <w:rFonts w:ascii="Arial" w:hAnsi="Arial" w:cs="Arial"/>
          <w:sz w:val="24"/>
          <w:szCs w:val="24"/>
          <w:u w:val="single"/>
        </w:rPr>
        <w:t>The cost of eye injuries in the workplace is over $300 million annually</w:t>
      </w:r>
      <w:r w:rsidR="00EC00A3">
        <w:rPr>
          <w:rFonts w:ascii="Arial" w:hAnsi="Arial" w:cs="Arial"/>
          <w:sz w:val="24"/>
          <w:szCs w:val="24"/>
        </w:rPr>
        <w:t xml:space="preserve"> </w:t>
      </w:r>
    </w:p>
    <w:p w:rsidR="000E743F" w:rsidRPr="000E743F" w:rsidRDefault="000E743F" w:rsidP="000E743F">
      <w:pPr>
        <w:pStyle w:val="body"/>
        <w:rPr>
          <w:rFonts w:ascii="Arial" w:hAnsi="Arial" w:cs="Arial"/>
          <w:sz w:val="24"/>
          <w:szCs w:val="24"/>
          <w:u w:val="single"/>
        </w:rPr>
      </w:pPr>
      <w:r>
        <w:rPr>
          <w:rFonts w:ascii="Arial" w:hAnsi="Arial" w:cs="Arial"/>
          <w:bCs/>
          <w:sz w:val="24"/>
          <w:szCs w:val="24"/>
        </w:rPr>
        <w:t xml:space="preserve">Prevent Blindness Tristate offers employers </w:t>
      </w:r>
      <w:r w:rsidR="00EC00A3">
        <w:rPr>
          <w:rFonts w:ascii="Arial" w:hAnsi="Arial" w:cs="Arial"/>
          <w:bCs/>
          <w:sz w:val="24"/>
          <w:szCs w:val="24"/>
        </w:rPr>
        <w:t xml:space="preserve">a variety of </w:t>
      </w:r>
      <w:r w:rsidRPr="000E743F">
        <w:rPr>
          <w:rFonts w:ascii="Arial" w:hAnsi="Arial" w:cs="Arial"/>
          <w:bCs/>
          <w:sz w:val="24"/>
          <w:szCs w:val="24"/>
        </w:rPr>
        <w:t>resources to help protect workers’ vision, and eye health</w:t>
      </w:r>
      <w:r>
        <w:rPr>
          <w:rFonts w:ascii="Arial" w:hAnsi="Arial" w:cs="Arial"/>
          <w:bCs/>
          <w:sz w:val="24"/>
          <w:szCs w:val="24"/>
        </w:rPr>
        <w:t>. I</w:t>
      </w:r>
      <w:r>
        <w:rPr>
          <w:rFonts w:ascii="Arial" w:hAnsi="Arial" w:cs="Arial"/>
          <w:sz w:val="24"/>
          <w:szCs w:val="24"/>
        </w:rPr>
        <w:t>t provides onsite eye safety and wellness training</w:t>
      </w:r>
      <w:r w:rsidR="00E24FDB">
        <w:rPr>
          <w:rFonts w:ascii="Arial" w:hAnsi="Arial" w:cs="Arial"/>
          <w:sz w:val="24"/>
          <w:szCs w:val="24"/>
        </w:rPr>
        <w:t xml:space="preserve">, and vision screenings </w:t>
      </w:r>
      <w:r>
        <w:rPr>
          <w:rFonts w:ascii="Arial" w:hAnsi="Arial" w:cs="Arial"/>
          <w:sz w:val="24"/>
          <w:szCs w:val="24"/>
        </w:rPr>
        <w:t xml:space="preserve">to help </w:t>
      </w:r>
      <w:r w:rsidR="00E24FDB">
        <w:rPr>
          <w:rFonts w:ascii="Arial" w:hAnsi="Arial" w:cs="Arial"/>
          <w:sz w:val="24"/>
          <w:szCs w:val="24"/>
        </w:rPr>
        <w:t xml:space="preserve">employers </w:t>
      </w:r>
      <w:r>
        <w:rPr>
          <w:rFonts w:ascii="Arial" w:hAnsi="Arial" w:cs="Arial"/>
          <w:sz w:val="24"/>
          <w:szCs w:val="24"/>
        </w:rPr>
        <w:t>protect their biggest assets</w:t>
      </w:r>
      <w:r w:rsidRPr="00E51551">
        <w:rPr>
          <w:rFonts w:ascii="Arial" w:hAnsi="Arial" w:cs="Arial"/>
          <w:sz w:val="24"/>
          <w:szCs w:val="24"/>
        </w:rPr>
        <w:t>–</w:t>
      </w:r>
      <w:r>
        <w:rPr>
          <w:rFonts w:ascii="Arial" w:hAnsi="Arial" w:cs="Arial"/>
          <w:sz w:val="24"/>
          <w:szCs w:val="24"/>
        </w:rPr>
        <w:t xml:space="preserve"> their employees.  </w:t>
      </w:r>
    </w:p>
    <w:p w:rsidR="006F1A16" w:rsidRDefault="00583C8B" w:rsidP="006F1A16">
      <w:pPr>
        <w:rPr>
          <w:rFonts w:ascii="Arial" w:hAnsi="Arial" w:cs="Arial"/>
          <w:sz w:val="24"/>
          <w:szCs w:val="24"/>
        </w:rPr>
      </w:pPr>
      <w:r>
        <w:rPr>
          <w:rFonts w:ascii="Arial" w:hAnsi="Arial" w:cs="Arial"/>
          <w:sz w:val="24"/>
          <w:szCs w:val="24"/>
        </w:rPr>
        <w:t>Through a partnership between its parent organization</w:t>
      </w:r>
      <w:r w:rsidR="00264F06" w:rsidRPr="00264F06">
        <w:rPr>
          <w:rFonts w:ascii="Arial" w:hAnsi="Arial" w:cs="Arial"/>
          <w:sz w:val="24"/>
          <w:szCs w:val="24"/>
        </w:rPr>
        <w:t xml:space="preserve"> </w:t>
      </w:r>
      <w:r w:rsidR="00264F06">
        <w:rPr>
          <w:rFonts w:ascii="Arial" w:hAnsi="Arial" w:cs="Arial"/>
          <w:sz w:val="24"/>
          <w:szCs w:val="24"/>
        </w:rPr>
        <w:t>Prevent Blindness America,</w:t>
      </w:r>
      <w:r>
        <w:rPr>
          <w:rFonts w:ascii="Arial" w:hAnsi="Arial" w:cs="Arial"/>
          <w:sz w:val="24"/>
          <w:szCs w:val="24"/>
        </w:rPr>
        <w:t xml:space="preserve"> and </w:t>
      </w:r>
      <w:proofErr w:type="spellStart"/>
      <w:r>
        <w:rPr>
          <w:rFonts w:ascii="Arial" w:hAnsi="Arial" w:cs="Arial"/>
          <w:sz w:val="24"/>
          <w:szCs w:val="24"/>
        </w:rPr>
        <w:t>Uvex</w:t>
      </w:r>
      <w:proofErr w:type="spellEnd"/>
      <w:r>
        <w:rPr>
          <w:rFonts w:ascii="Arial" w:hAnsi="Arial" w:cs="Arial"/>
          <w:sz w:val="24"/>
          <w:szCs w:val="24"/>
        </w:rPr>
        <w:t xml:space="preserve">, </w:t>
      </w:r>
      <w:r w:rsidR="007F1276">
        <w:rPr>
          <w:rFonts w:ascii="Arial" w:hAnsi="Arial" w:cs="Arial"/>
          <w:sz w:val="24"/>
          <w:szCs w:val="24"/>
        </w:rPr>
        <w:t>Prevent Blindness Tristate</w:t>
      </w:r>
      <w:r w:rsidR="0036182F">
        <w:rPr>
          <w:rFonts w:ascii="Arial" w:hAnsi="Arial" w:cs="Arial"/>
          <w:sz w:val="24"/>
          <w:szCs w:val="24"/>
        </w:rPr>
        <w:t>,</w:t>
      </w:r>
      <w:r w:rsidR="007F1276">
        <w:rPr>
          <w:rFonts w:ascii="Arial" w:hAnsi="Arial" w:cs="Arial"/>
          <w:sz w:val="24"/>
          <w:szCs w:val="24"/>
        </w:rPr>
        <w:t xml:space="preserve"> </w:t>
      </w:r>
      <w:r>
        <w:rPr>
          <w:rFonts w:ascii="Arial" w:hAnsi="Arial" w:cs="Arial"/>
          <w:sz w:val="24"/>
          <w:szCs w:val="24"/>
        </w:rPr>
        <w:t>has added a new intiative,</w:t>
      </w:r>
      <w:hyperlink r:id="rId9" w:history="1">
        <w:r w:rsidR="006F1A16" w:rsidRPr="00AE238B">
          <w:rPr>
            <w:rStyle w:val="Hyperlink"/>
            <w:rFonts w:ascii="Arial" w:hAnsi="Arial" w:cs="Arial"/>
            <w:b/>
            <w:sz w:val="24"/>
            <w:szCs w:val="24"/>
          </w:rPr>
          <w:t>Eye2Eye</w:t>
        </w:r>
      </w:hyperlink>
      <w:proofErr w:type="gramStart"/>
      <w:r w:rsidR="00264F06">
        <w:t xml:space="preserve">  </w:t>
      </w:r>
      <w:r w:rsidR="00264F06" w:rsidRPr="00264F06">
        <w:rPr>
          <w:rFonts w:ascii="Arial" w:hAnsi="Arial" w:cs="Arial"/>
          <w:sz w:val="24"/>
          <w:szCs w:val="24"/>
        </w:rPr>
        <w:t>to</w:t>
      </w:r>
      <w:proofErr w:type="gramEnd"/>
      <w:r w:rsidR="00264F06" w:rsidRPr="00264F06">
        <w:rPr>
          <w:rFonts w:ascii="Arial" w:hAnsi="Arial" w:cs="Arial"/>
          <w:sz w:val="24"/>
          <w:szCs w:val="24"/>
        </w:rPr>
        <w:t xml:space="preserve"> its portfolio of workplace eye safety and wellness programs.</w:t>
      </w:r>
      <w:r w:rsidR="006F1A16" w:rsidRPr="00264F06">
        <w:rPr>
          <w:rFonts w:ascii="Arial" w:hAnsi="Arial" w:cs="Arial"/>
          <w:sz w:val="24"/>
          <w:szCs w:val="24"/>
        </w:rPr>
        <w:t xml:space="preserve">  </w:t>
      </w:r>
      <w:r w:rsidR="006F1A16">
        <w:rPr>
          <w:rFonts w:ascii="Arial" w:hAnsi="Arial" w:cs="Arial"/>
          <w:sz w:val="24"/>
          <w:szCs w:val="24"/>
        </w:rPr>
        <w:t>The unique program features a peer-based, interactive curriculum and community-oriented forum enabling end-users to s</w:t>
      </w:r>
      <w:r w:rsidR="00D2486C">
        <w:rPr>
          <w:rFonts w:ascii="Arial" w:hAnsi="Arial" w:cs="Arial"/>
          <w:sz w:val="24"/>
          <w:szCs w:val="24"/>
        </w:rPr>
        <w:t xml:space="preserve">hare their </w:t>
      </w:r>
      <w:r w:rsidR="006F1A16">
        <w:rPr>
          <w:rFonts w:ascii="Arial" w:hAnsi="Arial" w:cs="Arial"/>
          <w:sz w:val="24"/>
          <w:szCs w:val="24"/>
        </w:rPr>
        <w:t>best practices with each other.</w:t>
      </w:r>
    </w:p>
    <w:p w:rsidR="006F1A16" w:rsidRDefault="006F1A16" w:rsidP="006F1A16">
      <w:pPr>
        <w:autoSpaceDE w:val="0"/>
        <w:autoSpaceDN w:val="0"/>
        <w:adjustRightInd w:val="0"/>
        <w:rPr>
          <w:rFonts w:ascii="Arial" w:hAnsi="Arial" w:cs="Arial"/>
          <w:b/>
        </w:rPr>
      </w:pPr>
    </w:p>
    <w:p w:rsidR="006F1A16" w:rsidRPr="002D3328" w:rsidRDefault="006F1A16" w:rsidP="006F1A16">
      <w:pPr>
        <w:rPr>
          <w:rFonts w:ascii="Arial" w:hAnsi="Arial" w:cs="Arial"/>
          <w:sz w:val="24"/>
          <w:szCs w:val="24"/>
        </w:rPr>
      </w:pPr>
      <w:r>
        <w:rPr>
          <w:rFonts w:ascii="Arial" w:hAnsi="Arial" w:cs="Arial"/>
          <w:sz w:val="24"/>
          <w:szCs w:val="24"/>
        </w:rPr>
        <w:t xml:space="preserve">Upon completion of the multimedia training program, employee representatives become certified Eye2Eye Safety Ambassadors, a vital role designed to bridge the gap between safety managers and employees. Safety Ambassadors gain access to the program’s online training modules and also receive product samples and promotional prizes provided by </w:t>
      </w:r>
      <w:proofErr w:type="spellStart"/>
      <w:r>
        <w:rPr>
          <w:rFonts w:ascii="Arial" w:hAnsi="Arial" w:cs="Arial"/>
          <w:sz w:val="24"/>
          <w:szCs w:val="24"/>
        </w:rPr>
        <w:t>Uvex</w:t>
      </w:r>
      <w:proofErr w:type="spellEnd"/>
      <w:r>
        <w:rPr>
          <w:rFonts w:ascii="Arial" w:hAnsi="Arial" w:cs="Arial"/>
          <w:sz w:val="24"/>
          <w:szCs w:val="24"/>
        </w:rPr>
        <w:t xml:space="preserve">. </w:t>
      </w:r>
      <w:r w:rsidRPr="002D3328">
        <w:rPr>
          <w:rFonts w:ascii="Arial" w:hAnsi="Arial" w:cs="Arial"/>
          <w:sz w:val="24"/>
          <w:szCs w:val="24"/>
        </w:rPr>
        <w:t>A one-year, $250 membership for Eye2Eye includes online access for up to five employees.</w:t>
      </w:r>
      <w:r>
        <w:rPr>
          <w:rFonts w:ascii="Arial" w:hAnsi="Arial" w:cs="Arial"/>
          <w:sz w:val="24"/>
          <w:szCs w:val="24"/>
        </w:rPr>
        <w:t xml:space="preserve">  More information may be found at eye2eyeprogram.com.</w:t>
      </w:r>
    </w:p>
    <w:p w:rsidR="00047876" w:rsidRDefault="00047876" w:rsidP="00047876">
      <w:pPr>
        <w:rPr>
          <w:rFonts w:ascii="Arial" w:hAnsi="Arial" w:cs="Arial"/>
          <w:sz w:val="24"/>
          <w:szCs w:val="24"/>
        </w:rPr>
      </w:pPr>
    </w:p>
    <w:p w:rsidR="00047876" w:rsidRDefault="00295864" w:rsidP="00047876">
      <w:pPr>
        <w:rPr>
          <w:rFonts w:ascii="Arial" w:hAnsi="Arial" w:cs="Arial"/>
          <w:sz w:val="24"/>
          <w:szCs w:val="24"/>
        </w:rPr>
      </w:pPr>
      <w:r>
        <w:rPr>
          <w:rFonts w:ascii="Arial" w:hAnsi="Arial" w:cs="Arial"/>
          <w:sz w:val="24"/>
          <w:szCs w:val="24"/>
        </w:rPr>
        <w:t xml:space="preserve">Prevent Blindness </w:t>
      </w:r>
      <w:r w:rsidR="00404BC0" w:rsidRPr="00583C8B">
        <w:rPr>
          <w:rFonts w:ascii="Arial" w:hAnsi="Arial" w:cs="Arial"/>
          <w:sz w:val="24"/>
          <w:szCs w:val="24"/>
        </w:rPr>
        <w:t>Tristate</w:t>
      </w:r>
      <w:r>
        <w:rPr>
          <w:rFonts w:ascii="Arial" w:hAnsi="Arial" w:cs="Arial"/>
          <w:sz w:val="24"/>
          <w:szCs w:val="24"/>
        </w:rPr>
        <w:t xml:space="preserve"> </w:t>
      </w:r>
      <w:r w:rsidR="006F1A16">
        <w:rPr>
          <w:rFonts w:ascii="Arial" w:hAnsi="Arial" w:cs="Arial"/>
          <w:sz w:val="24"/>
          <w:szCs w:val="24"/>
        </w:rPr>
        <w:t xml:space="preserve">also offers </w:t>
      </w:r>
      <w:r w:rsidR="00047876">
        <w:rPr>
          <w:rFonts w:ascii="Arial" w:hAnsi="Arial" w:cs="Arial"/>
          <w:sz w:val="24"/>
          <w:szCs w:val="24"/>
        </w:rPr>
        <w:t>lunch-and-learn presentations in an office settin</w:t>
      </w:r>
      <w:r w:rsidR="00923406">
        <w:rPr>
          <w:rFonts w:ascii="Arial" w:hAnsi="Arial" w:cs="Arial"/>
          <w:sz w:val="24"/>
          <w:szCs w:val="24"/>
        </w:rPr>
        <w:t xml:space="preserve">g, including </w:t>
      </w:r>
      <w:r w:rsidR="00047876">
        <w:rPr>
          <w:rFonts w:ascii="Arial" w:hAnsi="Arial" w:cs="Arial"/>
          <w:sz w:val="24"/>
          <w:szCs w:val="24"/>
        </w:rPr>
        <w:t xml:space="preserve">eye health topics such as </w:t>
      </w:r>
      <w:r w:rsidR="00923406">
        <w:rPr>
          <w:rFonts w:ascii="Arial" w:hAnsi="Arial" w:cs="Arial"/>
          <w:sz w:val="24"/>
          <w:szCs w:val="24"/>
        </w:rPr>
        <w:t xml:space="preserve">various </w:t>
      </w:r>
      <w:r w:rsidR="00EC00A3">
        <w:rPr>
          <w:rFonts w:ascii="Arial" w:hAnsi="Arial" w:cs="Arial"/>
          <w:sz w:val="24"/>
          <w:szCs w:val="24"/>
        </w:rPr>
        <w:t xml:space="preserve">eye </w:t>
      </w:r>
      <w:r w:rsidR="00923406">
        <w:rPr>
          <w:rFonts w:ascii="Arial" w:hAnsi="Arial" w:cs="Arial"/>
          <w:sz w:val="24"/>
          <w:szCs w:val="24"/>
        </w:rPr>
        <w:t xml:space="preserve">safety topics, computer safety, </w:t>
      </w:r>
      <w:r w:rsidR="00B24A4B">
        <w:rPr>
          <w:rFonts w:ascii="Arial" w:hAnsi="Arial" w:cs="Arial"/>
          <w:sz w:val="24"/>
          <w:szCs w:val="24"/>
        </w:rPr>
        <w:t>adult eye d</w:t>
      </w:r>
      <w:r w:rsidR="00047876">
        <w:rPr>
          <w:rFonts w:ascii="Arial" w:hAnsi="Arial" w:cs="Arial"/>
          <w:sz w:val="24"/>
          <w:szCs w:val="24"/>
        </w:rPr>
        <w:t xml:space="preserve">isorders, </w:t>
      </w:r>
      <w:r w:rsidR="00B24A4B">
        <w:rPr>
          <w:rFonts w:ascii="Arial" w:hAnsi="Arial" w:cs="Arial"/>
          <w:sz w:val="24"/>
          <w:szCs w:val="24"/>
        </w:rPr>
        <w:t>eye a</w:t>
      </w:r>
      <w:r w:rsidR="00047876" w:rsidRPr="00047876">
        <w:rPr>
          <w:rFonts w:ascii="Arial" w:hAnsi="Arial" w:cs="Arial"/>
          <w:sz w:val="24"/>
          <w:szCs w:val="24"/>
        </w:rPr>
        <w:t>natom</w:t>
      </w:r>
      <w:r w:rsidR="00047876">
        <w:rPr>
          <w:rFonts w:ascii="Arial" w:hAnsi="Arial" w:cs="Arial"/>
          <w:sz w:val="24"/>
          <w:szCs w:val="24"/>
        </w:rPr>
        <w:t xml:space="preserve">y, </w:t>
      </w:r>
      <w:r w:rsidR="00B24A4B">
        <w:rPr>
          <w:rFonts w:ascii="Arial" w:hAnsi="Arial" w:cs="Arial"/>
          <w:sz w:val="24"/>
          <w:szCs w:val="24"/>
        </w:rPr>
        <w:t>healthy l</w:t>
      </w:r>
      <w:r w:rsidR="00047876" w:rsidRPr="00047876">
        <w:rPr>
          <w:rFonts w:ascii="Arial" w:hAnsi="Arial" w:cs="Arial"/>
          <w:sz w:val="24"/>
          <w:szCs w:val="24"/>
        </w:rPr>
        <w:t>iving</w:t>
      </w:r>
      <w:r w:rsidR="00047876">
        <w:rPr>
          <w:rFonts w:ascii="Arial" w:hAnsi="Arial" w:cs="Arial"/>
          <w:sz w:val="24"/>
          <w:szCs w:val="24"/>
        </w:rPr>
        <w:t>,</w:t>
      </w:r>
      <w:r w:rsidR="00923406">
        <w:rPr>
          <w:rFonts w:ascii="Arial" w:hAnsi="Arial" w:cs="Arial"/>
          <w:sz w:val="24"/>
          <w:szCs w:val="24"/>
        </w:rPr>
        <w:t xml:space="preserve"> and</w:t>
      </w:r>
      <w:r w:rsidR="00047876">
        <w:rPr>
          <w:rFonts w:ascii="Arial" w:hAnsi="Arial" w:cs="Arial"/>
          <w:sz w:val="24"/>
          <w:szCs w:val="24"/>
        </w:rPr>
        <w:t xml:space="preserve"> </w:t>
      </w:r>
      <w:r w:rsidR="00B24A4B">
        <w:rPr>
          <w:rFonts w:ascii="Arial" w:hAnsi="Arial" w:cs="Arial"/>
          <w:sz w:val="24"/>
          <w:szCs w:val="24"/>
        </w:rPr>
        <w:t>low v</w:t>
      </w:r>
      <w:r w:rsidR="00923406">
        <w:rPr>
          <w:rFonts w:ascii="Arial" w:hAnsi="Arial" w:cs="Arial"/>
          <w:sz w:val="24"/>
          <w:szCs w:val="24"/>
        </w:rPr>
        <w:t>ision.</w:t>
      </w:r>
    </w:p>
    <w:p w:rsidR="006F1A16" w:rsidRPr="00E51551" w:rsidRDefault="006F1A16" w:rsidP="00047876">
      <w:pPr>
        <w:pStyle w:val="body"/>
        <w:rPr>
          <w:rFonts w:ascii="Arial" w:hAnsi="Arial" w:cs="Arial"/>
          <w:sz w:val="24"/>
          <w:szCs w:val="24"/>
        </w:rPr>
      </w:pPr>
      <w:r>
        <w:rPr>
          <w:rFonts w:ascii="Arial" w:hAnsi="Arial" w:cs="Arial"/>
          <w:sz w:val="24"/>
          <w:szCs w:val="24"/>
        </w:rPr>
        <w:t>“It doesn’t mat</w:t>
      </w:r>
      <w:r w:rsidR="00EC00A3">
        <w:rPr>
          <w:rFonts w:ascii="Arial" w:hAnsi="Arial" w:cs="Arial"/>
          <w:sz w:val="24"/>
          <w:szCs w:val="24"/>
        </w:rPr>
        <w:t>ter what line of work you’re in</w:t>
      </w:r>
      <w:proofErr w:type="gramStart"/>
      <w:r w:rsidR="00EC00A3">
        <w:rPr>
          <w:rFonts w:ascii="Arial" w:hAnsi="Arial" w:cs="Arial"/>
          <w:sz w:val="24"/>
          <w:szCs w:val="24"/>
        </w:rPr>
        <w:t>,  e</w:t>
      </w:r>
      <w:r>
        <w:rPr>
          <w:rFonts w:ascii="Arial" w:hAnsi="Arial" w:cs="Arial"/>
          <w:sz w:val="24"/>
          <w:szCs w:val="24"/>
        </w:rPr>
        <w:t>ye</w:t>
      </w:r>
      <w:proofErr w:type="gramEnd"/>
      <w:r>
        <w:rPr>
          <w:rFonts w:ascii="Arial" w:hAnsi="Arial" w:cs="Arial"/>
          <w:sz w:val="24"/>
          <w:szCs w:val="24"/>
        </w:rPr>
        <w:t xml:space="preserve"> health and safety should be a top priority for everyone,” said </w:t>
      </w:r>
      <w:r w:rsidR="00404BC0" w:rsidRPr="00583C8B">
        <w:rPr>
          <w:rFonts w:ascii="Arial" w:hAnsi="Arial" w:cs="Arial"/>
          <w:sz w:val="24"/>
          <w:szCs w:val="24"/>
        </w:rPr>
        <w:t>Kathryn Garre-Ayars, President/CEO</w:t>
      </w:r>
      <w:r w:rsidR="00295864" w:rsidRPr="00583C8B">
        <w:rPr>
          <w:rFonts w:ascii="Arial" w:hAnsi="Arial" w:cs="Arial"/>
          <w:sz w:val="24"/>
          <w:szCs w:val="24"/>
        </w:rPr>
        <w:t xml:space="preserve"> </w:t>
      </w:r>
      <w:r w:rsidR="00295864" w:rsidRPr="00295864">
        <w:rPr>
          <w:rFonts w:ascii="Arial" w:hAnsi="Arial" w:cs="Arial"/>
          <w:sz w:val="24"/>
          <w:szCs w:val="24"/>
        </w:rPr>
        <w:t xml:space="preserve">of Prevent Blindness </w:t>
      </w:r>
      <w:r w:rsidR="00404BC0" w:rsidRPr="00583C8B">
        <w:rPr>
          <w:rFonts w:ascii="Arial" w:hAnsi="Arial" w:cs="Arial"/>
          <w:sz w:val="24"/>
          <w:szCs w:val="24"/>
        </w:rPr>
        <w:t>Tristate</w:t>
      </w:r>
      <w:r>
        <w:rPr>
          <w:rFonts w:ascii="Arial" w:hAnsi="Arial" w:cs="Arial"/>
          <w:sz w:val="24"/>
          <w:szCs w:val="24"/>
        </w:rPr>
        <w:t>.  “We’ve worked with industry experts to put together the most comprehensive programs to help save sight in the workplace</w:t>
      </w:r>
      <w:r w:rsidR="00B15FE2">
        <w:rPr>
          <w:rFonts w:ascii="Arial" w:hAnsi="Arial" w:cs="Arial"/>
          <w:sz w:val="24"/>
          <w:szCs w:val="24"/>
        </w:rPr>
        <w:t>,</w:t>
      </w:r>
      <w:r>
        <w:rPr>
          <w:rFonts w:ascii="Arial" w:hAnsi="Arial" w:cs="Arial"/>
          <w:sz w:val="24"/>
          <w:szCs w:val="24"/>
        </w:rPr>
        <w:t xml:space="preserve"> and we encour</w:t>
      </w:r>
      <w:r w:rsidR="00AE238B">
        <w:rPr>
          <w:rFonts w:ascii="Arial" w:hAnsi="Arial" w:cs="Arial"/>
          <w:sz w:val="24"/>
          <w:szCs w:val="24"/>
        </w:rPr>
        <w:t>age everyone to participate in protecting their eyes today!”</w:t>
      </w:r>
      <w:r w:rsidRPr="00E51551">
        <w:rPr>
          <w:rFonts w:ascii="Arial" w:hAnsi="Arial" w:cs="Arial"/>
          <w:sz w:val="24"/>
          <w:szCs w:val="24"/>
        </w:rPr>
        <w:t xml:space="preserve"> </w:t>
      </w:r>
    </w:p>
    <w:p w:rsidR="00583C8B" w:rsidRDefault="00CA5E20" w:rsidP="00583C8B">
      <w:pPr>
        <w:pStyle w:val="body"/>
        <w:rPr>
          <w:rFonts w:ascii="Arial" w:hAnsi="Arial" w:cs="Arial"/>
          <w:sz w:val="24"/>
          <w:szCs w:val="24"/>
        </w:rPr>
      </w:pPr>
      <w:r w:rsidRPr="00295864">
        <w:rPr>
          <w:rFonts w:ascii="Arial" w:hAnsi="Arial" w:cs="Arial"/>
          <w:sz w:val="24"/>
          <w:szCs w:val="24"/>
        </w:rPr>
        <w:t>To find out how y</w:t>
      </w:r>
      <w:r w:rsidR="0007765F">
        <w:rPr>
          <w:rFonts w:ascii="Arial" w:hAnsi="Arial" w:cs="Arial"/>
          <w:sz w:val="24"/>
          <w:szCs w:val="24"/>
        </w:rPr>
        <w:t>our company can apply</w:t>
      </w:r>
      <w:r w:rsidR="00AE238B" w:rsidRPr="00295864">
        <w:rPr>
          <w:rFonts w:ascii="Arial" w:hAnsi="Arial" w:cs="Arial"/>
          <w:sz w:val="24"/>
          <w:szCs w:val="24"/>
        </w:rPr>
        <w:t xml:space="preserve"> for </w:t>
      </w:r>
      <w:r w:rsidR="00583C8B">
        <w:rPr>
          <w:rFonts w:ascii="Arial" w:hAnsi="Arial" w:cs="Arial"/>
          <w:sz w:val="24"/>
          <w:szCs w:val="24"/>
        </w:rPr>
        <w:t>the Eye Awards program,</w:t>
      </w:r>
      <w:r w:rsidR="00CD62C8" w:rsidRPr="00295864">
        <w:rPr>
          <w:rFonts w:ascii="Arial" w:hAnsi="Arial" w:cs="Arial"/>
          <w:sz w:val="24"/>
          <w:szCs w:val="24"/>
        </w:rPr>
        <w:t xml:space="preserve"> </w:t>
      </w:r>
      <w:r w:rsidR="000B552A" w:rsidRPr="00295864">
        <w:rPr>
          <w:rFonts w:ascii="Arial" w:hAnsi="Arial" w:cs="Arial"/>
          <w:sz w:val="24"/>
          <w:szCs w:val="24"/>
        </w:rPr>
        <w:t>or</w:t>
      </w:r>
      <w:r w:rsidRPr="00295864">
        <w:rPr>
          <w:rFonts w:ascii="Arial" w:hAnsi="Arial" w:cs="Arial"/>
          <w:sz w:val="24"/>
          <w:szCs w:val="24"/>
        </w:rPr>
        <w:t xml:space="preserve"> to receive free information on eye safety in the workplace, </w:t>
      </w:r>
      <w:r w:rsidR="00295864" w:rsidRPr="00295864">
        <w:rPr>
          <w:rFonts w:ascii="Arial" w:hAnsi="Arial" w:cs="Arial"/>
          <w:sz w:val="24"/>
        </w:rPr>
        <w:t xml:space="preserve">please contact Prevent </w:t>
      </w:r>
      <w:r w:rsidR="00295864" w:rsidRPr="00583C8B">
        <w:rPr>
          <w:rFonts w:ascii="Arial" w:hAnsi="Arial" w:cs="Arial"/>
          <w:sz w:val="24"/>
        </w:rPr>
        <w:t xml:space="preserve">Blindness </w:t>
      </w:r>
      <w:r w:rsidR="00404BC0" w:rsidRPr="00583C8B">
        <w:rPr>
          <w:rFonts w:ascii="Arial" w:hAnsi="Arial" w:cs="Arial"/>
          <w:sz w:val="24"/>
          <w:szCs w:val="24"/>
        </w:rPr>
        <w:t>Tristate</w:t>
      </w:r>
      <w:r w:rsidR="00295864" w:rsidRPr="00583C8B">
        <w:rPr>
          <w:rFonts w:ascii="Arial" w:hAnsi="Arial" w:cs="Arial"/>
          <w:sz w:val="24"/>
          <w:szCs w:val="24"/>
        </w:rPr>
        <w:t xml:space="preserve"> at </w:t>
      </w:r>
      <w:r w:rsidR="00404BC0" w:rsidRPr="00583C8B">
        <w:rPr>
          <w:rFonts w:ascii="Arial" w:hAnsi="Arial" w:cs="Arial"/>
          <w:b/>
          <w:sz w:val="24"/>
          <w:szCs w:val="24"/>
        </w:rPr>
        <w:t>1-800-850-2020x26</w:t>
      </w:r>
      <w:r w:rsidR="00295864" w:rsidRPr="00583C8B">
        <w:rPr>
          <w:rFonts w:ascii="Arial" w:hAnsi="Arial" w:cs="Arial"/>
          <w:sz w:val="24"/>
          <w:szCs w:val="24"/>
        </w:rPr>
        <w:t xml:space="preserve"> </w:t>
      </w:r>
      <w:r w:rsidR="00295864" w:rsidRPr="00295864">
        <w:rPr>
          <w:rFonts w:ascii="Arial" w:hAnsi="Arial" w:cs="Arial"/>
          <w:sz w:val="24"/>
          <w:szCs w:val="24"/>
        </w:rPr>
        <w:t xml:space="preserve">or visit </w:t>
      </w:r>
      <w:r w:rsidR="00E24FDB">
        <w:rPr>
          <w:rFonts w:ascii="Arial" w:hAnsi="Arial" w:cs="Arial"/>
          <w:sz w:val="24"/>
          <w:szCs w:val="24"/>
        </w:rPr>
        <w:t>the PBTS</w:t>
      </w:r>
      <w:r w:rsidR="00295864" w:rsidRPr="0036182F">
        <w:rPr>
          <w:rFonts w:ascii="Arial" w:hAnsi="Arial" w:cs="Arial"/>
          <w:sz w:val="24"/>
          <w:szCs w:val="24"/>
        </w:rPr>
        <w:t xml:space="preserve"> website</w:t>
      </w:r>
      <w:r w:rsidR="00404BC0" w:rsidRPr="0036182F">
        <w:rPr>
          <w:rFonts w:ascii="Arial" w:hAnsi="Arial"/>
          <w:sz w:val="24"/>
        </w:rPr>
        <w:t>:</w:t>
      </w:r>
      <w:r w:rsidR="00404BC0">
        <w:rPr>
          <w:rFonts w:ascii="Arial" w:hAnsi="Arial"/>
          <w:sz w:val="24"/>
        </w:rPr>
        <w:t xml:space="preserve"> </w:t>
      </w:r>
      <w:hyperlink r:id="rId10" w:history="1">
        <w:r w:rsidR="00404BC0" w:rsidRPr="00EC286E">
          <w:rPr>
            <w:rStyle w:val="Hyperlink"/>
            <w:rFonts w:ascii="Arial" w:hAnsi="Arial"/>
            <w:sz w:val="24"/>
          </w:rPr>
          <w:t>www.preventblindnesstristate.org</w:t>
        </w:r>
      </w:hyperlink>
      <w:r w:rsidR="00404BC0">
        <w:rPr>
          <w:rFonts w:ascii="Arial" w:hAnsi="Arial"/>
          <w:sz w:val="24"/>
        </w:rPr>
        <w:t xml:space="preserve"> and find it on </w:t>
      </w:r>
      <w:proofErr w:type="spellStart"/>
      <w:r w:rsidR="00404BC0">
        <w:rPr>
          <w:rFonts w:ascii="Arial" w:hAnsi="Arial"/>
          <w:sz w:val="24"/>
        </w:rPr>
        <w:t>facebook</w:t>
      </w:r>
      <w:proofErr w:type="spellEnd"/>
      <w:r w:rsidR="00404BC0">
        <w:rPr>
          <w:rFonts w:ascii="Arial" w:hAnsi="Arial"/>
          <w:sz w:val="24"/>
        </w:rPr>
        <w:t xml:space="preserve"> at </w:t>
      </w:r>
      <w:hyperlink r:id="rId11" w:history="1">
        <w:r w:rsidR="00583C8B" w:rsidRPr="00583C8B">
          <w:rPr>
            <w:rStyle w:val="Hyperlink"/>
            <w:rFonts w:ascii="Arial" w:hAnsi="Arial" w:cs="Arial"/>
            <w:sz w:val="24"/>
            <w:szCs w:val="24"/>
          </w:rPr>
          <w:t>http://www.facebook.com/pages/Prevent-Blindness-Tri-State</w:t>
        </w:r>
      </w:hyperlink>
      <w:r w:rsidR="00EC00A3">
        <w:rPr>
          <w:rFonts w:ascii="Arial" w:hAnsi="Arial" w:cs="Arial"/>
          <w:sz w:val="24"/>
          <w:szCs w:val="24"/>
        </w:rPr>
        <w:t xml:space="preserve"> and twitter.</w:t>
      </w:r>
    </w:p>
    <w:p w:rsidR="001C41CF" w:rsidRDefault="001C41CF" w:rsidP="001C41CF">
      <w:pPr>
        <w:pStyle w:val="BodyText"/>
        <w:spacing w:line="240" w:lineRule="auto"/>
      </w:pPr>
    </w:p>
    <w:p w:rsidR="00412BD6" w:rsidRPr="00D60970" w:rsidRDefault="00404BC0" w:rsidP="00412BD6">
      <w:pPr>
        <w:rPr>
          <w:rFonts w:ascii="Arial" w:hAnsi="Arial" w:cs="Arial"/>
          <w:b/>
          <w:sz w:val="24"/>
        </w:rPr>
      </w:pPr>
      <w:r>
        <w:rPr>
          <w:rFonts w:ascii="Arial" w:hAnsi="Arial" w:cs="Arial"/>
          <w:b/>
          <w:sz w:val="24"/>
        </w:rPr>
        <w:t>About Prevent Blindness Tristate</w:t>
      </w:r>
      <w:r w:rsidR="00412BD6" w:rsidRPr="00D60970">
        <w:rPr>
          <w:rFonts w:ascii="Arial" w:hAnsi="Arial" w:cs="Arial"/>
          <w:b/>
          <w:sz w:val="24"/>
        </w:rPr>
        <w:t xml:space="preserve"> </w:t>
      </w:r>
    </w:p>
    <w:p w:rsidR="00412BD6" w:rsidRPr="0082437A" w:rsidRDefault="00E253CE" w:rsidP="00412BD6">
      <w:pPr>
        <w:rPr>
          <w:rFonts w:ascii="Arial" w:hAnsi="Arial" w:cs="Arial"/>
          <w:color w:val="000000"/>
          <w:sz w:val="24"/>
          <w:szCs w:val="24"/>
        </w:rPr>
      </w:pPr>
      <w:r>
        <w:rPr>
          <w:rFonts w:ascii="Arial" w:hAnsi="Arial" w:cs="Arial"/>
          <w:color w:val="000000"/>
          <w:sz w:val="24"/>
          <w:szCs w:val="24"/>
        </w:rPr>
        <w:t xml:space="preserve">Having its origins in New York City in </w:t>
      </w:r>
      <w:r w:rsidR="00404BC0">
        <w:rPr>
          <w:rFonts w:ascii="Arial" w:hAnsi="Arial" w:cs="Arial"/>
          <w:color w:val="000000"/>
          <w:sz w:val="24"/>
          <w:szCs w:val="24"/>
        </w:rPr>
        <w:t>1908, Prevent Blindness Tristate</w:t>
      </w:r>
      <w:r w:rsidR="00412BD6" w:rsidRPr="0082437A">
        <w:rPr>
          <w:rFonts w:ascii="Arial" w:hAnsi="Arial" w:cs="Arial"/>
          <w:color w:val="000000"/>
          <w:sz w:val="24"/>
          <w:szCs w:val="24"/>
        </w:rPr>
        <w:t xml:space="preserve"> is </w:t>
      </w:r>
      <w:r w:rsidR="0036182F">
        <w:rPr>
          <w:rFonts w:ascii="Arial" w:hAnsi="Arial" w:cs="Arial"/>
          <w:color w:val="000000"/>
          <w:sz w:val="24"/>
          <w:szCs w:val="24"/>
        </w:rPr>
        <w:t xml:space="preserve">an independent affiliate of </w:t>
      </w:r>
      <w:r w:rsidR="00412BD6" w:rsidRPr="0082437A">
        <w:rPr>
          <w:rFonts w:ascii="Arial" w:hAnsi="Arial" w:cs="Arial"/>
          <w:color w:val="000000"/>
          <w:sz w:val="24"/>
          <w:szCs w:val="24"/>
        </w:rPr>
        <w:t>the nation's leading volunteer eye health and safety organization</w:t>
      </w:r>
      <w:r>
        <w:rPr>
          <w:rFonts w:ascii="Arial" w:hAnsi="Arial" w:cs="Arial"/>
          <w:color w:val="000000"/>
          <w:sz w:val="24"/>
          <w:szCs w:val="24"/>
        </w:rPr>
        <w:t xml:space="preserve"> whose mission it is to prevent</w:t>
      </w:r>
      <w:r w:rsidR="00412BD6" w:rsidRPr="0082437A">
        <w:rPr>
          <w:rFonts w:ascii="Arial" w:hAnsi="Arial" w:cs="Arial"/>
          <w:color w:val="000000"/>
          <w:sz w:val="24"/>
          <w:szCs w:val="24"/>
        </w:rPr>
        <w:t xml:space="preserve"> blindness and saving sight. </w:t>
      </w:r>
      <w:r w:rsidR="00923406">
        <w:rPr>
          <w:rFonts w:ascii="Arial" w:hAnsi="Arial" w:cs="Arial"/>
          <w:color w:val="000000"/>
          <w:sz w:val="24"/>
          <w:szCs w:val="24"/>
        </w:rPr>
        <w:t>It operates in the region in Connecticut, New York and New Jersey.</w:t>
      </w:r>
      <w:r w:rsidR="00412BD6" w:rsidRPr="0082437A">
        <w:rPr>
          <w:rFonts w:ascii="Arial" w:hAnsi="Arial" w:cs="Arial"/>
          <w:color w:val="000000"/>
          <w:sz w:val="24"/>
          <w:szCs w:val="24"/>
        </w:rPr>
        <w:t xml:space="preserve"> Focused on promoting a continuum of vision</w:t>
      </w:r>
      <w:r w:rsidR="00404BC0">
        <w:rPr>
          <w:rFonts w:ascii="Arial" w:hAnsi="Arial" w:cs="Arial"/>
          <w:color w:val="000000"/>
          <w:sz w:val="24"/>
          <w:szCs w:val="24"/>
        </w:rPr>
        <w:t xml:space="preserve"> care, it</w:t>
      </w:r>
      <w:r w:rsidR="00412BD6" w:rsidRPr="0082437A">
        <w:rPr>
          <w:rFonts w:ascii="Arial" w:hAnsi="Arial" w:cs="Arial"/>
          <w:color w:val="000000"/>
          <w:sz w:val="24"/>
          <w:szCs w:val="24"/>
        </w:rPr>
        <w:t xml:space="preserve"> touches the lives of millions of people each year through public and professional education, advocacy, certified vision screening and training, community and patient service programs and research.  These services are made possible through the generous support of the American public.  For more information, or to make a contribution to the sight-</w:t>
      </w:r>
      <w:r w:rsidR="00404BC0">
        <w:rPr>
          <w:rFonts w:ascii="Arial" w:hAnsi="Arial" w:cs="Arial"/>
          <w:color w:val="000000"/>
          <w:sz w:val="24"/>
          <w:szCs w:val="24"/>
        </w:rPr>
        <w:t>savi</w:t>
      </w:r>
      <w:r w:rsidR="0036182F">
        <w:rPr>
          <w:rFonts w:ascii="Arial" w:hAnsi="Arial" w:cs="Arial"/>
          <w:color w:val="000000"/>
          <w:sz w:val="24"/>
          <w:szCs w:val="24"/>
        </w:rPr>
        <w:t>ng fund, call 1-800-850-2020x26, vis</w:t>
      </w:r>
      <w:r w:rsidR="0007765F">
        <w:rPr>
          <w:rFonts w:ascii="Arial" w:hAnsi="Arial" w:cs="Arial"/>
          <w:color w:val="000000"/>
          <w:sz w:val="24"/>
          <w:szCs w:val="24"/>
        </w:rPr>
        <w:t xml:space="preserve">it the website or </w:t>
      </w:r>
      <w:proofErr w:type="spellStart"/>
      <w:r w:rsidR="0007765F">
        <w:rPr>
          <w:rFonts w:ascii="Arial" w:hAnsi="Arial" w:cs="Arial"/>
          <w:color w:val="000000"/>
          <w:sz w:val="24"/>
          <w:szCs w:val="24"/>
        </w:rPr>
        <w:t>facebook</w:t>
      </w:r>
      <w:proofErr w:type="spellEnd"/>
      <w:r w:rsidR="0007765F">
        <w:rPr>
          <w:rFonts w:ascii="Arial" w:hAnsi="Arial" w:cs="Arial"/>
          <w:color w:val="000000"/>
          <w:sz w:val="24"/>
          <w:szCs w:val="24"/>
        </w:rPr>
        <w:t xml:space="preserve"> page or twitter.</w:t>
      </w:r>
    </w:p>
    <w:p w:rsidR="00412BD6" w:rsidRPr="006F519B" w:rsidRDefault="00412BD6" w:rsidP="00412BD6">
      <w:pPr>
        <w:jc w:val="center"/>
      </w:pPr>
      <w:r w:rsidRPr="00603035">
        <w:rPr>
          <w:rFonts w:ascii="Arial" w:hAnsi="Arial" w:cs="Arial"/>
          <w:snapToGrid w:val="0"/>
        </w:rPr>
        <w:t>###</w:t>
      </w:r>
    </w:p>
    <w:p w:rsidR="00387545" w:rsidRPr="004D5E12" w:rsidRDefault="00387545" w:rsidP="00412BD6">
      <w:pPr>
        <w:rPr>
          <w:rFonts w:cs="Arial"/>
          <w:b/>
          <w:bCs/>
          <w:snapToGrid w:val="0"/>
        </w:rPr>
      </w:pPr>
    </w:p>
    <w:sectPr w:rsidR="00387545" w:rsidRPr="004D5E12" w:rsidSect="00CA5E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14E"/>
    <w:multiLevelType w:val="hybridMultilevel"/>
    <w:tmpl w:val="BA8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87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003C5A"/>
    <w:multiLevelType w:val="hybridMultilevel"/>
    <w:tmpl w:val="9A740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627D2"/>
    <w:multiLevelType w:val="hybridMultilevel"/>
    <w:tmpl w:val="CF405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234A9D"/>
    <w:multiLevelType w:val="hybridMultilevel"/>
    <w:tmpl w:val="4DFC277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D21F2B"/>
    <w:multiLevelType w:val="hybridMultilevel"/>
    <w:tmpl w:val="ECA28C84"/>
    <w:lvl w:ilvl="0" w:tplc="FCDC1FD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AC2F7A"/>
    <w:multiLevelType w:val="hybridMultilevel"/>
    <w:tmpl w:val="E0189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D2737"/>
    <w:multiLevelType w:val="hybridMultilevel"/>
    <w:tmpl w:val="3A8A257A"/>
    <w:lvl w:ilvl="0" w:tplc="331C3926">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3"/>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CB"/>
    <w:rsid w:val="0002638D"/>
    <w:rsid w:val="000461F3"/>
    <w:rsid w:val="00047876"/>
    <w:rsid w:val="00053337"/>
    <w:rsid w:val="000546A0"/>
    <w:rsid w:val="00063336"/>
    <w:rsid w:val="000700DF"/>
    <w:rsid w:val="0007765F"/>
    <w:rsid w:val="00084A75"/>
    <w:rsid w:val="000B4FF7"/>
    <w:rsid w:val="000B552A"/>
    <w:rsid w:val="000B7296"/>
    <w:rsid w:val="000B775D"/>
    <w:rsid w:val="000D217F"/>
    <w:rsid w:val="000E743F"/>
    <w:rsid w:val="00106064"/>
    <w:rsid w:val="00107CFC"/>
    <w:rsid w:val="0012182B"/>
    <w:rsid w:val="00171C30"/>
    <w:rsid w:val="00186B0A"/>
    <w:rsid w:val="0019093B"/>
    <w:rsid w:val="00196A58"/>
    <w:rsid w:val="001A6E29"/>
    <w:rsid w:val="001B7A4D"/>
    <w:rsid w:val="001C41CF"/>
    <w:rsid w:val="001D0E17"/>
    <w:rsid w:val="001E2921"/>
    <w:rsid w:val="001F43DA"/>
    <w:rsid w:val="001F5838"/>
    <w:rsid w:val="001F7F40"/>
    <w:rsid w:val="002437DF"/>
    <w:rsid w:val="00245312"/>
    <w:rsid w:val="0024564B"/>
    <w:rsid w:val="00264F06"/>
    <w:rsid w:val="00275CDE"/>
    <w:rsid w:val="00277889"/>
    <w:rsid w:val="0028242F"/>
    <w:rsid w:val="00295864"/>
    <w:rsid w:val="002B067D"/>
    <w:rsid w:val="002E7F44"/>
    <w:rsid w:val="00303835"/>
    <w:rsid w:val="00321044"/>
    <w:rsid w:val="00352C31"/>
    <w:rsid w:val="0036182F"/>
    <w:rsid w:val="00365A01"/>
    <w:rsid w:val="00387545"/>
    <w:rsid w:val="003E7372"/>
    <w:rsid w:val="00400DE0"/>
    <w:rsid w:val="0040388F"/>
    <w:rsid w:val="00404BC0"/>
    <w:rsid w:val="00412BD6"/>
    <w:rsid w:val="00435380"/>
    <w:rsid w:val="0043646C"/>
    <w:rsid w:val="00436EAC"/>
    <w:rsid w:val="0044660A"/>
    <w:rsid w:val="00472125"/>
    <w:rsid w:val="00490BB4"/>
    <w:rsid w:val="004B794E"/>
    <w:rsid w:val="004D055C"/>
    <w:rsid w:val="004D4852"/>
    <w:rsid w:val="004D5E12"/>
    <w:rsid w:val="004F52AF"/>
    <w:rsid w:val="00500D84"/>
    <w:rsid w:val="005219EC"/>
    <w:rsid w:val="00547B12"/>
    <w:rsid w:val="00566DD7"/>
    <w:rsid w:val="005763AC"/>
    <w:rsid w:val="00583C8B"/>
    <w:rsid w:val="005841A5"/>
    <w:rsid w:val="00626DFD"/>
    <w:rsid w:val="00634208"/>
    <w:rsid w:val="006358AD"/>
    <w:rsid w:val="0069262A"/>
    <w:rsid w:val="006A3436"/>
    <w:rsid w:val="006A523A"/>
    <w:rsid w:val="006E3D44"/>
    <w:rsid w:val="006E4EC5"/>
    <w:rsid w:val="006F1A16"/>
    <w:rsid w:val="00710790"/>
    <w:rsid w:val="00713B9A"/>
    <w:rsid w:val="007314F4"/>
    <w:rsid w:val="00767743"/>
    <w:rsid w:val="007741E3"/>
    <w:rsid w:val="00785FF6"/>
    <w:rsid w:val="007A062C"/>
    <w:rsid w:val="007A11CD"/>
    <w:rsid w:val="007B373A"/>
    <w:rsid w:val="007C1D99"/>
    <w:rsid w:val="007D1481"/>
    <w:rsid w:val="007F1276"/>
    <w:rsid w:val="00801846"/>
    <w:rsid w:val="0083704F"/>
    <w:rsid w:val="00844BB6"/>
    <w:rsid w:val="00891011"/>
    <w:rsid w:val="008C20EC"/>
    <w:rsid w:val="008E0823"/>
    <w:rsid w:val="008E53E6"/>
    <w:rsid w:val="008F0B6D"/>
    <w:rsid w:val="00923406"/>
    <w:rsid w:val="00924778"/>
    <w:rsid w:val="00925DFE"/>
    <w:rsid w:val="0093589C"/>
    <w:rsid w:val="00991D2B"/>
    <w:rsid w:val="009A5F55"/>
    <w:rsid w:val="009E44CB"/>
    <w:rsid w:val="009F1AD8"/>
    <w:rsid w:val="00A10674"/>
    <w:rsid w:val="00A12130"/>
    <w:rsid w:val="00A17EAB"/>
    <w:rsid w:val="00A2339C"/>
    <w:rsid w:val="00A2534F"/>
    <w:rsid w:val="00A30BA6"/>
    <w:rsid w:val="00A348CD"/>
    <w:rsid w:val="00A70DFF"/>
    <w:rsid w:val="00A71A2B"/>
    <w:rsid w:val="00A75CE0"/>
    <w:rsid w:val="00AA154D"/>
    <w:rsid w:val="00AB0391"/>
    <w:rsid w:val="00AC0A34"/>
    <w:rsid w:val="00AD5E93"/>
    <w:rsid w:val="00AE238B"/>
    <w:rsid w:val="00AE42CF"/>
    <w:rsid w:val="00B06C8B"/>
    <w:rsid w:val="00B15FE2"/>
    <w:rsid w:val="00B24A4B"/>
    <w:rsid w:val="00B305DC"/>
    <w:rsid w:val="00B3202D"/>
    <w:rsid w:val="00B37725"/>
    <w:rsid w:val="00B4149B"/>
    <w:rsid w:val="00B51F98"/>
    <w:rsid w:val="00B62462"/>
    <w:rsid w:val="00BA60AD"/>
    <w:rsid w:val="00BA7241"/>
    <w:rsid w:val="00BB20CB"/>
    <w:rsid w:val="00BD74CA"/>
    <w:rsid w:val="00BF74C1"/>
    <w:rsid w:val="00C007E6"/>
    <w:rsid w:val="00C03F5E"/>
    <w:rsid w:val="00C144CD"/>
    <w:rsid w:val="00C246FD"/>
    <w:rsid w:val="00C24B02"/>
    <w:rsid w:val="00C54181"/>
    <w:rsid w:val="00C57F8A"/>
    <w:rsid w:val="00CA1E66"/>
    <w:rsid w:val="00CA3955"/>
    <w:rsid w:val="00CA5E20"/>
    <w:rsid w:val="00CB4A23"/>
    <w:rsid w:val="00CC3837"/>
    <w:rsid w:val="00CD62C8"/>
    <w:rsid w:val="00CD681B"/>
    <w:rsid w:val="00CD7C3E"/>
    <w:rsid w:val="00CE5CA5"/>
    <w:rsid w:val="00CF255F"/>
    <w:rsid w:val="00D14325"/>
    <w:rsid w:val="00D15D1B"/>
    <w:rsid w:val="00D2486C"/>
    <w:rsid w:val="00D50AAB"/>
    <w:rsid w:val="00D55182"/>
    <w:rsid w:val="00D90852"/>
    <w:rsid w:val="00DD44DD"/>
    <w:rsid w:val="00DF62CC"/>
    <w:rsid w:val="00E01842"/>
    <w:rsid w:val="00E22C58"/>
    <w:rsid w:val="00E24FDB"/>
    <w:rsid w:val="00E253CE"/>
    <w:rsid w:val="00E41A96"/>
    <w:rsid w:val="00E42E0B"/>
    <w:rsid w:val="00E51551"/>
    <w:rsid w:val="00E6291B"/>
    <w:rsid w:val="00E70E78"/>
    <w:rsid w:val="00E873B9"/>
    <w:rsid w:val="00EC00A3"/>
    <w:rsid w:val="00EC1267"/>
    <w:rsid w:val="00EE0623"/>
    <w:rsid w:val="00EE3A94"/>
    <w:rsid w:val="00F036BE"/>
    <w:rsid w:val="00F328D8"/>
    <w:rsid w:val="00F62052"/>
    <w:rsid w:val="00F808FF"/>
    <w:rsid w:val="00F850F1"/>
    <w:rsid w:val="00F854F6"/>
    <w:rsid w:val="00F87628"/>
    <w:rsid w:val="00FA7B84"/>
    <w:rsid w:val="00FB6F6A"/>
    <w:rsid w:val="00FC32AC"/>
    <w:rsid w:val="00FF2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49B"/>
  </w:style>
  <w:style w:type="paragraph" w:styleId="Heading1">
    <w:name w:val="heading 1"/>
    <w:basedOn w:val="Normal"/>
    <w:next w:val="Normal"/>
    <w:qFormat/>
    <w:rsid w:val="00B4149B"/>
    <w:pPr>
      <w:keepNext/>
      <w:jc w:val="right"/>
      <w:outlineLvl w:val="0"/>
    </w:pPr>
    <w:rPr>
      <w:rFonts w:ascii="Times" w:hAnsi="Times"/>
      <w:b/>
      <w:sz w:val="24"/>
    </w:rPr>
  </w:style>
  <w:style w:type="paragraph" w:styleId="Heading3">
    <w:name w:val="heading 3"/>
    <w:basedOn w:val="Normal"/>
    <w:next w:val="Normal"/>
    <w:qFormat/>
    <w:rsid w:val="00B4149B"/>
    <w:pPr>
      <w:keepNext/>
      <w:outlineLvl w:val="2"/>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149B"/>
    <w:pPr>
      <w:spacing w:line="360" w:lineRule="auto"/>
    </w:pPr>
    <w:rPr>
      <w:rFonts w:ascii="Arial" w:hAnsi="Arial"/>
      <w:sz w:val="24"/>
    </w:rPr>
  </w:style>
  <w:style w:type="paragraph" w:styleId="BodyText2">
    <w:name w:val="Body Text 2"/>
    <w:basedOn w:val="Normal"/>
    <w:rsid w:val="00B4149B"/>
    <w:pPr>
      <w:spacing w:line="360" w:lineRule="auto"/>
    </w:pPr>
    <w:rPr>
      <w:rFonts w:ascii="Arial" w:hAnsi="Arial"/>
      <w:sz w:val="22"/>
    </w:rPr>
  </w:style>
  <w:style w:type="character" w:customStyle="1" w:styleId="blueten1">
    <w:name w:val="blueten1"/>
    <w:basedOn w:val="DefaultParagraphFont"/>
    <w:rsid w:val="005763AC"/>
    <w:rPr>
      <w:rFonts w:ascii="Verdana" w:hAnsi="Verdana" w:hint="default"/>
      <w:color w:val="003399"/>
      <w:sz w:val="19"/>
      <w:szCs w:val="19"/>
    </w:rPr>
  </w:style>
  <w:style w:type="paragraph" w:styleId="BalloonText">
    <w:name w:val="Balloon Text"/>
    <w:basedOn w:val="Normal"/>
    <w:semiHidden/>
    <w:rsid w:val="00400DE0"/>
    <w:rPr>
      <w:rFonts w:ascii="Tahoma" w:hAnsi="Tahoma" w:cs="Tahoma"/>
      <w:sz w:val="16"/>
      <w:szCs w:val="16"/>
    </w:rPr>
  </w:style>
  <w:style w:type="character" w:customStyle="1" w:styleId="EmailStyle19">
    <w:name w:val="EmailStyle19"/>
    <w:basedOn w:val="DefaultParagraphFont"/>
    <w:semiHidden/>
    <w:rsid w:val="000461F3"/>
    <w:rPr>
      <w:rFonts w:ascii="Century Gothic" w:hAnsi="Century Gothic"/>
      <w:b w:val="0"/>
      <w:bCs w:val="0"/>
      <w:i w:val="0"/>
      <w:iCs w:val="0"/>
      <w:strike w:val="0"/>
      <w:color w:val="000080"/>
      <w:sz w:val="20"/>
      <w:szCs w:val="20"/>
      <w:u w:val="none"/>
    </w:rPr>
  </w:style>
  <w:style w:type="paragraph" w:customStyle="1" w:styleId="body">
    <w:name w:val="body"/>
    <w:basedOn w:val="Normal"/>
    <w:rsid w:val="00A30BA6"/>
    <w:pPr>
      <w:spacing w:before="100" w:beforeAutospacing="1" w:after="100" w:afterAutospacing="1"/>
    </w:pPr>
    <w:rPr>
      <w:rFonts w:ascii="Verdana" w:hAnsi="Verdana"/>
    </w:rPr>
  </w:style>
  <w:style w:type="character" w:styleId="Strong">
    <w:name w:val="Strong"/>
    <w:basedOn w:val="DefaultParagraphFont"/>
    <w:qFormat/>
    <w:rsid w:val="00A30BA6"/>
    <w:rPr>
      <w:b/>
      <w:bCs/>
    </w:rPr>
  </w:style>
  <w:style w:type="character" w:styleId="CommentReference">
    <w:name w:val="annotation reference"/>
    <w:basedOn w:val="DefaultParagraphFont"/>
    <w:rsid w:val="007A11CD"/>
    <w:rPr>
      <w:sz w:val="16"/>
      <w:szCs w:val="16"/>
    </w:rPr>
  </w:style>
  <w:style w:type="paragraph" w:styleId="CommentText">
    <w:name w:val="annotation text"/>
    <w:basedOn w:val="Normal"/>
    <w:link w:val="CommentTextChar"/>
    <w:rsid w:val="007A11CD"/>
  </w:style>
  <w:style w:type="character" w:customStyle="1" w:styleId="CommentTextChar">
    <w:name w:val="Comment Text Char"/>
    <w:basedOn w:val="DefaultParagraphFont"/>
    <w:link w:val="CommentText"/>
    <w:rsid w:val="007A11CD"/>
  </w:style>
  <w:style w:type="paragraph" w:styleId="CommentSubject">
    <w:name w:val="annotation subject"/>
    <w:basedOn w:val="CommentText"/>
    <w:next w:val="CommentText"/>
    <w:link w:val="CommentSubjectChar"/>
    <w:rsid w:val="007A11CD"/>
    <w:rPr>
      <w:b/>
      <w:bCs/>
    </w:rPr>
  </w:style>
  <w:style w:type="character" w:customStyle="1" w:styleId="CommentSubjectChar">
    <w:name w:val="Comment Subject Char"/>
    <w:basedOn w:val="CommentTextChar"/>
    <w:link w:val="CommentSubject"/>
    <w:rsid w:val="007A11CD"/>
    <w:rPr>
      <w:b/>
      <w:bCs/>
    </w:rPr>
  </w:style>
  <w:style w:type="paragraph" w:styleId="Revision">
    <w:name w:val="Revision"/>
    <w:hidden/>
    <w:uiPriority w:val="99"/>
    <w:semiHidden/>
    <w:rsid w:val="007A11CD"/>
  </w:style>
  <w:style w:type="character" w:styleId="Hyperlink">
    <w:name w:val="Hyperlink"/>
    <w:basedOn w:val="DefaultParagraphFont"/>
    <w:rsid w:val="00FC32AC"/>
    <w:rPr>
      <w:color w:val="0000FF" w:themeColor="hyperlink"/>
      <w:u w:val="single"/>
    </w:rPr>
  </w:style>
  <w:style w:type="character" w:styleId="FollowedHyperlink">
    <w:name w:val="FollowedHyperlink"/>
    <w:basedOn w:val="DefaultParagraphFont"/>
    <w:rsid w:val="00AE238B"/>
    <w:rPr>
      <w:color w:val="800080" w:themeColor="followedHyperlink"/>
      <w:u w:val="single"/>
    </w:rPr>
  </w:style>
  <w:style w:type="paragraph" w:styleId="ListParagraph">
    <w:name w:val="List Paragraph"/>
    <w:basedOn w:val="Normal"/>
    <w:uiPriority w:val="34"/>
    <w:qFormat/>
    <w:rsid w:val="00047876"/>
    <w:pPr>
      <w:ind w:left="720"/>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49B"/>
  </w:style>
  <w:style w:type="paragraph" w:styleId="Heading1">
    <w:name w:val="heading 1"/>
    <w:basedOn w:val="Normal"/>
    <w:next w:val="Normal"/>
    <w:qFormat/>
    <w:rsid w:val="00B4149B"/>
    <w:pPr>
      <w:keepNext/>
      <w:jc w:val="right"/>
      <w:outlineLvl w:val="0"/>
    </w:pPr>
    <w:rPr>
      <w:rFonts w:ascii="Times" w:hAnsi="Times"/>
      <w:b/>
      <w:sz w:val="24"/>
    </w:rPr>
  </w:style>
  <w:style w:type="paragraph" w:styleId="Heading3">
    <w:name w:val="heading 3"/>
    <w:basedOn w:val="Normal"/>
    <w:next w:val="Normal"/>
    <w:qFormat/>
    <w:rsid w:val="00B4149B"/>
    <w:pPr>
      <w:keepNext/>
      <w:outlineLvl w:val="2"/>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149B"/>
    <w:pPr>
      <w:spacing w:line="360" w:lineRule="auto"/>
    </w:pPr>
    <w:rPr>
      <w:rFonts w:ascii="Arial" w:hAnsi="Arial"/>
      <w:sz w:val="24"/>
    </w:rPr>
  </w:style>
  <w:style w:type="paragraph" w:styleId="BodyText2">
    <w:name w:val="Body Text 2"/>
    <w:basedOn w:val="Normal"/>
    <w:rsid w:val="00B4149B"/>
    <w:pPr>
      <w:spacing w:line="360" w:lineRule="auto"/>
    </w:pPr>
    <w:rPr>
      <w:rFonts w:ascii="Arial" w:hAnsi="Arial"/>
      <w:sz w:val="22"/>
    </w:rPr>
  </w:style>
  <w:style w:type="character" w:customStyle="1" w:styleId="blueten1">
    <w:name w:val="blueten1"/>
    <w:basedOn w:val="DefaultParagraphFont"/>
    <w:rsid w:val="005763AC"/>
    <w:rPr>
      <w:rFonts w:ascii="Verdana" w:hAnsi="Verdana" w:hint="default"/>
      <w:color w:val="003399"/>
      <w:sz w:val="19"/>
      <w:szCs w:val="19"/>
    </w:rPr>
  </w:style>
  <w:style w:type="paragraph" w:styleId="BalloonText">
    <w:name w:val="Balloon Text"/>
    <w:basedOn w:val="Normal"/>
    <w:semiHidden/>
    <w:rsid w:val="00400DE0"/>
    <w:rPr>
      <w:rFonts w:ascii="Tahoma" w:hAnsi="Tahoma" w:cs="Tahoma"/>
      <w:sz w:val="16"/>
      <w:szCs w:val="16"/>
    </w:rPr>
  </w:style>
  <w:style w:type="character" w:customStyle="1" w:styleId="EmailStyle19">
    <w:name w:val="EmailStyle19"/>
    <w:basedOn w:val="DefaultParagraphFont"/>
    <w:semiHidden/>
    <w:rsid w:val="000461F3"/>
    <w:rPr>
      <w:rFonts w:ascii="Century Gothic" w:hAnsi="Century Gothic"/>
      <w:b w:val="0"/>
      <w:bCs w:val="0"/>
      <w:i w:val="0"/>
      <w:iCs w:val="0"/>
      <w:strike w:val="0"/>
      <w:color w:val="000080"/>
      <w:sz w:val="20"/>
      <w:szCs w:val="20"/>
      <w:u w:val="none"/>
    </w:rPr>
  </w:style>
  <w:style w:type="paragraph" w:customStyle="1" w:styleId="body">
    <w:name w:val="body"/>
    <w:basedOn w:val="Normal"/>
    <w:rsid w:val="00A30BA6"/>
    <w:pPr>
      <w:spacing w:before="100" w:beforeAutospacing="1" w:after="100" w:afterAutospacing="1"/>
    </w:pPr>
    <w:rPr>
      <w:rFonts w:ascii="Verdana" w:hAnsi="Verdana"/>
    </w:rPr>
  </w:style>
  <w:style w:type="character" w:styleId="Strong">
    <w:name w:val="Strong"/>
    <w:basedOn w:val="DefaultParagraphFont"/>
    <w:qFormat/>
    <w:rsid w:val="00A30BA6"/>
    <w:rPr>
      <w:b/>
      <w:bCs/>
    </w:rPr>
  </w:style>
  <w:style w:type="character" w:styleId="CommentReference">
    <w:name w:val="annotation reference"/>
    <w:basedOn w:val="DefaultParagraphFont"/>
    <w:rsid w:val="007A11CD"/>
    <w:rPr>
      <w:sz w:val="16"/>
      <w:szCs w:val="16"/>
    </w:rPr>
  </w:style>
  <w:style w:type="paragraph" w:styleId="CommentText">
    <w:name w:val="annotation text"/>
    <w:basedOn w:val="Normal"/>
    <w:link w:val="CommentTextChar"/>
    <w:rsid w:val="007A11CD"/>
  </w:style>
  <w:style w:type="character" w:customStyle="1" w:styleId="CommentTextChar">
    <w:name w:val="Comment Text Char"/>
    <w:basedOn w:val="DefaultParagraphFont"/>
    <w:link w:val="CommentText"/>
    <w:rsid w:val="007A11CD"/>
  </w:style>
  <w:style w:type="paragraph" w:styleId="CommentSubject">
    <w:name w:val="annotation subject"/>
    <w:basedOn w:val="CommentText"/>
    <w:next w:val="CommentText"/>
    <w:link w:val="CommentSubjectChar"/>
    <w:rsid w:val="007A11CD"/>
    <w:rPr>
      <w:b/>
      <w:bCs/>
    </w:rPr>
  </w:style>
  <w:style w:type="character" w:customStyle="1" w:styleId="CommentSubjectChar">
    <w:name w:val="Comment Subject Char"/>
    <w:basedOn w:val="CommentTextChar"/>
    <w:link w:val="CommentSubject"/>
    <w:rsid w:val="007A11CD"/>
    <w:rPr>
      <w:b/>
      <w:bCs/>
    </w:rPr>
  </w:style>
  <w:style w:type="paragraph" w:styleId="Revision">
    <w:name w:val="Revision"/>
    <w:hidden/>
    <w:uiPriority w:val="99"/>
    <w:semiHidden/>
    <w:rsid w:val="007A11CD"/>
  </w:style>
  <w:style w:type="character" w:styleId="Hyperlink">
    <w:name w:val="Hyperlink"/>
    <w:basedOn w:val="DefaultParagraphFont"/>
    <w:rsid w:val="00FC32AC"/>
    <w:rPr>
      <w:color w:val="0000FF" w:themeColor="hyperlink"/>
      <w:u w:val="single"/>
    </w:rPr>
  </w:style>
  <w:style w:type="character" w:styleId="FollowedHyperlink">
    <w:name w:val="FollowedHyperlink"/>
    <w:basedOn w:val="DefaultParagraphFont"/>
    <w:rsid w:val="00AE238B"/>
    <w:rPr>
      <w:color w:val="800080" w:themeColor="followedHyperlink"/>
      <w:u w:val="single"/>
    </w:rPr>
  </w:style>
  <w:style w:type="paragraph" w:styleId="ListParagraph">
    <w:name w:val="List Paragraph"/>
    <w:basedOn w:val="Normal"/>
    <w:uiPriority w:val="34"/>
    <w:qFormat/>
    <w:rsid w:val="00047876"/>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5924">
      <w:bodyDiv w:val="1"/>
      <w:marLeft w:val="0"/>
      <w:marRight w:val="0"/>
      <w:marTop w:val="0"/>
      <w:marBottom w:val="0"/>
      <w:divBdr>
        <w:top w:val="none" w:sz="0" w:space="0" w:color="auto"/>
        <w:left w:val="none" w:sz="0" w:space="0" w:color="auto"/>
        <w:bottom w:val="none" w:sz="0" w:space="0" w:color="auto"/>
        <w:right w:val="none" w:sz="0" w:space="0" w:color="auto"/>
      </w:divBdr>
    </w:div>
    <w:div w:id="2083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pages/Prevent-Blindness-Tri-Stat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ls.gov/news.release/osh2.t05.htm" TargetMode="External"/><Relationship Id="rId8" Type="http://schemas.openxmlformats.org/officeDocument/2006/relationships/hyperlink" Target="http://www.preventblindnesstristate.org" TargetMode="External"/><Relationship Id="rId9" Type="http://schemas.openxmlformats.org/officeDocument/2006/relationships/hyperlink" Target="http://www.eye2eyeprogram.com" TargetMode="External"/><Relationship Id="rId10" Type="http://schemas.openxmlformats.org/officeDocument/2006/relationships/hyperlink" Target="http://www.preventblindnesstri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3091-2DE3-9D4B-8257-431AA26F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CELEBRATING WITH CHAMPAGNE?</vt:lpstr>
    </vt:vector>
  </TitlesOfParts>
  <Company>Prevent Blindness America</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WITH CHAMPAGNE?</dc:title>
  <dc:creator>Prevents</dc:creator>
  <cp:lastModifiedBy>John Greene</cp:lastModifiedBy>
  <cp:revision>2</cp:revision>
  <cp:lastPrinted>2012-03-08T21:47:00Z</cp:lastPrinted>
  <dcterms:created xsi:type="dcterms:W3CDTF">2012-03-09T21:47:00Z</dcterms:created>
  <dcterms:modified xsi:type="dcterms:W3CDTF">2012-03-09T21:47:00Z</dcterms:modified>
</cp:coreProperties>
</file>