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1EA2D" w14:textId="77777777" w:rsidR="00A1719E" w:rsidRPr="00AE7F98" w:rsidRDefault="004356C7">
      <w:pPr>
        <w:pStyle w:val="Subtitle"/>
        <w:rPr>
          <w:rFonts w:ascii="Calibri" w:hAnsi="Calibri"/>
        </w:rPr>
      </w:pPr>
      <w:r w:rsidRPr="00AE7F98">
        <w:rPr>
          <w:rFonts w:ascii="Calibri" w:hAnsi="Calibri"/>
        </w:rPr>
        <w:t>Description</w:t>
      </w:r>
    </w:p>
    <w:p w14:paraId="0201977E" w14:textId="674E63FF" w:rsidR="00A1719E" w:rsidRPr="00AE7F98" w:rsidRDefault="00A1719E">
      <w:pPr>
        <w:pStyle w:val="BodyText"/>
        <w:rPr>
          <w:rFonts w:ascii="Calibri" w:hAnsi="Calibri"/>
        </w:rPr>
      </w:pPr>
      <w:r w:rsidRPr="00AE7F98">
        <w:rPr>
          <w:rFonts w:ascii="Calibri" w:hAnsi="Calibri"/>
        </w:rPr>
        <w:t xml:space="preserve">The </w:t>
      </w:r>
      <w:r w:rsidR="000543F7" w:rsidRPr="00AE7F98">
        <w:rPr>
          <w:rFonts w:ascii="Calibri" w:hAnsi="Calibri"/>
          <w:b/>
          <w:bCs/>
          <w:i/>
          <w:iCs/>
        </w:rPr>
        <w:t xml:space="preserve">Bonnie Strickland Champion for Children’s Vision Award </w:t>
      </w:r>
      <w:r w:rsidR="00FF04B6" w:rsidRPr="00AE7F98">
        <w:rPr>
          <w:rFonts w:ascii="Calibri" w:hAnsi="Calibri"/>
        </w:rPr>
        <w:t>recognize</w:t>
      </w:r>
      <w:r w:rsidR="00A07EFC" w:rsidRPr="00AE7F98">
        <w:rPr>
          <w:rFonts w:ascii="Calibri" w:hAnsi="Calibri"/>
        </w:rPr>
        <w:t>s</w:t>
      </w:r>
      <w:r w:rsidR="00FF04B6" w:rsidRPr="00AE7F98">
        <w:rPr>
          <w:rFonts w:ascii="Calibri" w:hAnsi="Calibri"/>
        </w:rPr>
        <w:t xml:space="preserve"> significant efforts</w:t>
      </w:r>
      <w:r w:rsidR="00A07EFC" w:rsidRPr="00AE7F98">
        <w:rPr>
          <w:rFonts w:ascii="Calibri" w:hAnsi="Calibri"/>
        </w:rPr>
        <w:t xml:space="preserve"> by an individual or group of individuals</w:t>
      </w:r>
      <w:r w:rsidR="00FF04B6" w:rsidRPr="00AE7F98">
        <w:rPr>
          <w:rFonts w:ascii="Calibri" w:hAnsi="Calibri"/>
        </w:rPr>
        <w:t xml:space="preserve"> to improve public health approaches for children’s vision and eye health at the </w:t>
      </w:r>
      <w:r w:rsidR="00B0331C">
        <w:rPr>
          <w:rFonts w:ascii="Calibri" w:hAnsi="Calibri"/>
        </w:rPr>
        <w:t xml:space="preserve">local, </w:t>
      </w:r>
      <w:r w:rsidR="00FF04B6" w:rsidRPr="00AE7F98">
        <w:rPr>
          <w:rFonts w:ascii="Calibri" w:hAnsi="Calibri"/>
        </w:rPr>
        <w:t>state or national level.</w:t>
      </w:r>
      <w:r w:rsidRPr="00AE7F98">
        <w:rPr>
          <w:rFonts w:ascii="Calibri" w:hAnsi="Calibri"/>
        </w:rPr>
        <w:t xml:space="preserve">  The award </w:t>
      </w:r>
      <w:r w:rsidR="00A07EFC" w:rsidRPr="00AE7F98">
        <w:rPr>
          <w:rFonts w:ascii="Calibri" w:hAnsi="Calibri"/>
        </w:rPr>
        <w:t>was established in 2014</w:t>
      </w:r>
      <w:r w:rsidRPr="00AE7F98">
        <w:rPr>
          <w:rFonts w:ascii="Calibri" w:hAnsi="Calibri"/>
        </w:rPr>
        <w:t xml:space="preserve"> by the </w:t>
      </w:r>
      <w:r w:rsidR="00A07EFC" w:rsidRPr="00AE7F98">
        <w:rPr>
          <w:rFonts w:ascii="Calibri" w:hAnsi="Calibri"/>
        </w:rPr>
        <w:t xml:space="preserve">Advisory Committee of the National Center for Children’s Vision and Eye Health </w:t>
      </w:r>
      <w:r w:rsidR="006B6383">
        <w:rPr>
          <w:rFonts w:ascii="Calibri" w:hAnsi="Calibri"/>
        </w:rPr>
        <w:t xml:space="preserve">at Prevent Blindness </w:t>
      </w:r>
      <w:r w:rsidR="00A07EFC" w:rsidRPr="00AE7F98">
        <w:rPr>
          <w:rFonts w:ascii="Calibri" w:hAnsi="Calibri"/>
        </w:rPr>
        <w:t>to commemorate Bonnie Strickland and her groundbreaking work to establish a comprehensive system for children’s vision in the US</w:t>
      </w:r>
      <w:r w:rsidRPr="00AE7F98">
        <w:rPr>
          <w:rFonts w:ascii="Calibri" w:hAnsi="Calibri"/>
        </w:rPr>
        <w:t xml:space="preserve">.  </w:t>
      </w:r>
      <w:r w:rsidR="00A07EFC" w:rsidRPr="00AE7F98">
        <w:rPr>
          <w:rFonts w:ascii="Calibri" w:hAnsi="Calibri"/>
        </w:rPr>
        <w:t>She served as Director of the Division of Services for Children with Special Health Needs</w:t>
      </w:r>
      <w:r w:rsidR="00B0331C">
        <w:rPr>
          <w:rFonts w:ascii="Calibri" w:hAnsi="Calibri"/>
        </w:rPr>
        <w:t xml:space="preserve"> at the federal</w:t>
      </w:r>
      <w:r w:rsidR="00A07EFC" w:rsidRPr="00AE7F98">
        <w:rPr>
          <w:rFonts w:ascii="Calibri" w:hAnsi="Calibri"/>
        </w:rPr>
        <w:t xml:space="preserve"> Maternal and Child Health Bureau</w:t>
      </w:r>
      <w:r w:rsidR="00D72CBE">
        <w:rPr>
          <w:rFonts w:ascii="Calibri" w:hAnsi="Calibri"/>
        </w:rPr>
        <w:t>, Health Resources and Services Administration</w:t>
      </w:r>
      <w:r w:rsidR="00A07EFC" w:rsidRPr="00AE7F98">
        <w:rPr>
          <w:rFonts w:ascii="Calibri" w:hAnsi="Calibri"/>
        </w:rPr>
        <w:t xml:space="preserve"> </w:t>
      </w:r>
      <w:r w:rsidRPr="00AE7F98">
        <w:rPr>
          <w:rFonts w:ascii="Calibri" w:hAnsi="Calibri"/>
        </w:rPr>
        <w:t xml:space="preserve">before her retirement in </w:t>
      </w:r>
      <w:r w:rsidR="00A07EFC" w:rsidRPr="00AE7F98">
        <w:rPr>
          <w:rFonts w:ascii="Calibri" w:hAnsi="Calibri"/>
        </w:rPr>
        <w:t>2014</w:t>
      </w:r>
      <w:r w:rsidRPr="00AE7F98">
        <w:rPr>
          <w:rFonts w:ascii="Calibri" w:hAnsi="Calibri"/>
        </w:rPr>
        <w:t xml:space="preserve">.  </w:t>
      </w:r>
      <w:r w:rsidR="00E10F22" w:rsidRPr="00AE7F98">
        <w:rPr>
          <w:rFonts w:ascii="Calibri" w:hAnsi="Calibri"/>
        </w:rPr>
        <w:t>Bonnie</w:t>
      </w:r>
      <w:r w:rsidRPr="00AE7F98">
        <w:rPr>
          <w:rFonts w:ascii="Calibri" w:hAnsi="Calibri"/>
        </w:rPr>
        <w:t xml:space="preserve"> </w:t>
      </w:r>
      <w:r w:rsidR="0051703E">
        <w:rPr>
          <w:rFonts w:ascii="Calibri" w:hAnsi="Calibri"/>
        </w:rPr>
        <w:t>proved to be</w:t>
      </w:r>
      <w:r w:rsidRPr="00AE7F98">
        <w:rPr>
          <w:rFonts w:ascii="Calibri" w:hAnsi="Calibri"/>
        </w:rPr>
        <w:t xml:space="preserve"> a </w:t>
      </w:r>
      <w:r w:rsidR="00E10F22" w:rsidRPr="00AE7F98">
        <w:rPr>
          <w:rFonts w:ascii="Calibri" w:hAnsi="Calibri"/>
        </w:rPr>
        <w:t>powerful</w:t>
      </w:r>
      <w:r w:rsidRPr="00AE7F98">
        <w:rPr>
          <w:rFonts w:ascii="Calibri" w:hAnsi="Calibri"/>
        </w:rPr>
        <w:t xml:space="preserve"> force</w:t>
      </w:r>
      <w:r w:rsidR="00E10F22" w:rsidRPr="00AE7F98">
        <w:rPr>
          <w:rFonts w:ascii="Calibri" w:hAnsi="Calibri"/>
        </w:rPr>
        <w:t xml:space="preserve">, driving improved vision for children through strong national partnerships, innovative program approaches, and improved national surveillance. </w:t>
      </w:r>
      <w:r w:rsidRPr="00AE7F98">
        <w:rPr>
          <w:rFonts w:ascii="Calibri" w:hAnsi="Calibri"/>
        </w:rPr>
        <w:t xml:space="preserve">    </w:t>
      </w:r>
    </w:p>
    <w:p w14:paraId="121D79C5" w14:textId="77777777" w:rsidR="00A1719E" w:rsidRPr="00AE7F98" w:rsidRDefault="00A1719E">
      <w:pPr>
        <w:rPr>
          <w:rFonts w:ascii="Calibri" w:hAnsi="Calibri"/>
          <w:sz w:val="16"/>
          <w:szCs w:val="16"/>
        </w:rPr>
      </w:pPr>
    </w:p>
    <w:p w14:paraId="0FD52881" w14:textId="77777777" w:rsidR="00EE0598" w:rsidRPr="00AE7F98" w:rsidRDefault="00EE0598" w:rsidP="00EE0598">
      <w:pPr>
        <w:pStyle w:val="Heading4"/>
        <w:rPr>
          <w:rFonts w:ascii="Calibri" w:hAnsi="Calibri"/>
          <w:sz w:val="24"/>
        </w:rPr>
      </w:pPr>
      <w:r w:rsidRPr="00AE7F98">
        <w:rPr>
          <w:rFonts w:ascii="Calibri" w:hAnsi="Calibri"/>
          <w:sz w:val="24"/>
        </w:rPr>
        <w:t>Criteria</w:t>
      </w:r>
    </w:p>
    <w:p w14:paraId="7F7F8E3D" w14:textId="7C4A8967" w:rsidR="00571546" w:rsidRPr="00AE7F98" w:rsidRDefault="00EE0598" w:rsidP="00EE0598">
      <w:pPr>
        <w:rPr>
          <w:rFonts w:ascii="Calibri" w:hAnsi="Calibri"/>
          <w:sz w:val="22"/>
        </w:rPr>
      </w:pPr>
      <w:r w:rsidRPr="00AE7F98">
        <w:rPr>
          <w:rFonts w:ascii="Calibri" w:hAnsi="Calibri"/>
          <w:sz w:val="22"/>
        </w:rPr>
        <w:t xml:space="preserve">Nominees for the </w:t>
      </w:r>
      <w:r w:rsidR="000543F7" w:rsidRPr="00AE7F98">
        <w:rPr>
          <w:rFonts w:ascii="Calibri" w:hAnsi="Calibri"/>
          <w:b/>
          <w:bCs/>
          <w:i/>
          <w:iCs/>
          <w:sz w:val="22"/>
        </w:rPr>
        <w:t>Bonnie Strickland Champion for Children’s Vision Award</w:t>
      </w:r>
      <w:r w:rsidRPr="00AE7F98">
        <w:rPr>
          <w:rFonts w:ascii="Calibri" w:hAnsi="Calibri"/>
          <w:sz w:val="22"/>
        </w:rPr>
        <w:t xml:space="preserve"> </w:t>
      </w:r>
      <w:r w:rsidR="00E874E7" w:rsidRPr="00AE7F98">
        <w:rPr>
          <w:rFonts w:ascii="Calibri" w:hAnsi="Calibri"/>
          <w:sz w:val="22"/>
        </w:rPr>
        <w:t xml:space="preserve">include </w:t>
      </w:r>
      <w:r w:rsidR="005423D8">
        <w:rPr>
          <w:rFonts w:ascii="Calibri" w:hAnsi="Calibri"/>
          <w:sz w:val="22"/>
        </w:rPr>
        <w:t xml:space="preserve">an </w:t>
      </w:r>
      <w:r w:rsidR="00571546" w:rsidRPr="00AE7F98">
        <w:rPr>
          <w:rFonts w:ascii="Calibri" w:hAnsi="Calibri"/>
          <w:sz w:val="22"/>
        </w:rPr>
        <w:t>individual or group comprised of diverse stakeholders</w:t>
      </w:r>
      <w:r w:rsidR="00F77107" w:rsidRPr="00AE7F98">
        <w:rPr>
          <w:rFonts w:ascii="Calibri" w:hAnsi="Calibri"/>
          <w:sz w:val="22"/>
        </w:rPr>
        <w:t>, including family</w:t>
      </w:r>
      <w:r w:rsidR="00B0331C">
        <w:rPr>
          <w:rFonts w:ascii="Calibri" w:hAnsi="Calibri"/>
          <w:sz w:val="22"/>
        </w:rPr>
        <w:t>/caregiver</w:t>
      </w:r>
      <w:r w:rsidR="00F77107" w:rsidRPr="00AE7F98">
        <w:rPr>
          <w:rFonts w:ascii="Calibri" w:hAnsi="Calibri"/>
          <w:sz w:val="22"/>
        </w:rPr>
        <w:t xml:space="preserve"> and community leaders,</w:t>
      </w:r>
      <w:r w:rsidR="00571546" w:rsidRPr="00AE7F98">
        <w:rPr>
          <w:rFonts w:ascii="Calibri" w:hAnsi="Calibri"/>
          <w:sz w:val="22"/>
        </w:rPr>
        <w:t xml:space="preserve"> </w:t>
      </w:r>
      <w:r w:rsidR="00AE7F98" w:rsidRPr="00AE7F98">
        <w:rPr>
          <w:rFonts w:ascii="Calibri" w:hAnsi="Calibri"/>
          <w:sz w:val="22"/>
        </w:rPr>
        <w:t>who</w:t>
      </w:r>
      <w:r w:rsidR="00571546" w:rsidRPr="00AE7F98">
        <w:rPr>
          <w:rFonts w:ascii="Calibri" w:hAnsi="Calibri"/>
          <w:sz w:val="22"/>
        </w:rPr>
        <w:t xml:space="preserve"> are implementing changes </w:t>
      </w:r>
      <w:r w:rsidR="00F77107" w:rsidRPr="00AE7F98">
        <w:rPr>
          <w:rFonts w:ascii="Calibri" w:hAnsi="Calibri"/>
          <w:sz w:val="22"/>
        </w:rPr>
        <w:t>to improve</w:t>
      </w:r>
      <w:r w:rsidR="00571546" w:rsidRPr="00AE7F98">
        <w:rPr>
          <w:rFonts w:ascii="Calibri" w:hAnsi="Calibri"/>
          <w:sz w:val="22"/>
        </w:rPr>
        <w:t xml:space="preserve"> children’s vision in the United States.  </w:t>
      </w:r>
      <w:r w:rsidR="00BC24F5" w:rsidRPr="00AE7F98">
        <w:rPr>
          <w:rFonts w:ascii="Calibri" w:hAnsi="Calibri"/>
          <w:sz w:val="22"/>
        </w:rPr>
        <w:t xml:space="preserve">We are seeking nominations of individuals or groups who seek out new and innovative solutions to common barriers to healthy vision in children. </w:t>
      </w:r>
      <w:r w:rsidR="00CA1FBF">
        <w:rPr>
          <w:rFonts w:ascii="Calibri" w:hAnsi="Calibri"/>
          <w:sz w:val="22"/>
        </w:rPr>
        <w:t xml:space="preserve"> </w:t>
      </w:r>
      <w:r w:rsidR="007535C4" w:rsidRPr="00AE7F98">
        <w:rPr>
          <w:rFonts w:ascii="Calibri" w:hAnsi="Calibri"/>
          <w:sz w:val="22"/>
        </w:rPr>
        <w:t>Nominees</w:t>
      </w:r>
      <w:r w:rsidRPr="00AE7F98">
        <w:rPr>
          <w:rFonts w:ascii="Calibri" w:hAnsi="Calibri"/>
          <w:sz w:val="22"/>
        </w:rPr>
        <w:t xml:space="preserve"> should be </w:t>
      </w:r>
      <w:r w:rsidR="00571546" w:rsidRPr="00AE7F98">
        <w:rPr>
          <w:rFonts w:ascii="Calibri" w:hAnsi="Calibri"/>
          <w:sz w:val="22"/>
        </w:rPr>
        <w:t>able to demonstrate a</w:t>
      </w:r>
      <w:r w:rsidR="000E7138" w:rsidRPr="00AE7F98">
        <w:rPr>
          <w:rFonts w:ascii="Calibri" w:hAnsi="Calibri"/>
          <w:sz w:val="22"/>
        </w:rPr>
        <w:t>n</w:t>
      </w:r>
      <w:r w:rsidR="00571546" w:rsidRPr="00AE7F98">
        <w:rPr>
          <w:rFonts w:ascii="Calibri" w:hAnsi="Calibri"/>
          <w:sz w:val="22"/>
        </w:rPr>
        <w:t xml:space="preserve"> impact in one or more areas of a </w:t>
      </w:r>
      <w:r w:rsidR="008D54CC">
        <w:rPr>
          <w:rFonts w:ascii="Calibri" w:hAnsi="Calibri"/>
          <w:sz w:val="22"/>
        </w:rPr>
        <w:t>population</w:t>
      </w:r>
      <w:r w:rsidR="008D54CC" w:rsidRPr="00AE7F98">
        <w:rPr>
          <w:rFonts w:ascii="Calibri" w:hAnsi="Calibri"/>
          <w:sz w:val="22"/>
        </w:rPr>
        <w:t xml:space="preserve"> </w:t>
      </w:r>
      <w:r w:rsidR="00571546" w:rsidRPr="00AE7F98">
        <w:rPr>
          <w:rFonts w:ascii="Calibri" w:hAnsi="Calibri"/>
          <w:sz w:val="22"/>
        </w:rPr>
        <w:t>health system supporting children’s vision:</w:t>
      </w:r>
    </w:p>
    <w:p w14:paraId="1B2FF09F" w14:textId="77777777" w:rsidR="00182544" w:rsidRDefault="00BC24F5" w:rsidP="00182544">
      <w:pPr>
        <w:numPr>
          <w:ilvl w:val="0"/>
          <w:numId w:val="10"/>
        </w:numPr>
        <w:rPr>
          <w:rFonts w:ascii="Calibri" w:hAnsi="Calibri"/>
          <w:sz w:val="22"/>
        </w:rPr>
      </w:pPr>
      <w:r w:rsidRPr="00AE7F98">
        <w:rPr>
          <w:rFonts w:ascii="Calibri" w:hAnsi="Calibri"/>
          <w:sz w:val="22"/>
        </w:rPr>
        <w:t xml:space="preserve">Key </w:t>
      </w:r>
      <w:r w:rsidR="00571546" w:rsidRPr="00AE7F98">
        <w:rPr>
          <w:rFonts w:ascii="Calibri" w:hAnsi="Calibri"/>
          <w:sz w:val="22"/>
        </w:rPr>
        <w:t xml:space="preserve">Stakeholder </w:t>
      </w:r>
      <w:r w:rsidRPr="00AE7F98">
        <w:rPr>
          <w:rFonts w:ascii="Calibri" w:hAnsi="Calibri"/>
          <w:sz w:val="22"/>
        </w:rPr>
        <w:t xml:space="preserve">Engagement or </w:t>
      </w:r>
      <w:r w:rsidR="00571546" w:rsidRPr="00AE7F98">
        <w:rPr>
          <w:rFonts w:ascii="Calibri" w:hAnsi="Calibri"/>
          <w:sz w:val="22"/>
        </w:rPr>
        <w:t>Collaboration</w:t>
      </w:r>
    </w:p>
    <w:p w14:paraId="5B80AEE6" w14:textId="310D2743" w:rsidR="00571546" w:rsidRPr="00182544" w:rsidRDefault="00182544" w:rsidP="00182544">
      <w:pPr>
        <w:numPr>
          <w:ilvl w:val="0"/>
          <w:numId w:val="10"/>
        </w:numPr>
        <w:rPr>
          <w:rFonts w:ascii="Calibri" w:hAnsi="Calibri"/>
          <w:sz w:val="22"/>
        </w:rPr>
      </w:pPr>
      <w:r>
        <w:rPr>
          <w:rFonts w:ascii="Calibri" w:hAnsi="Calibri"/>
          <w:sz w:val="22"/>
        </w:rPr>
        <w:t>R</w:t>
      </w:r>
      <w:r w:rsidR="00F77107" w:rsidRPr="00182544">
        <w:rPr>
          <w:rFonts w:ascii="Calibri" w:hAnsi="Calibri"/>
          <w:sz w:val="22"/>
        </w:rPr>
        <w:t xml:space="preserve">epresentation from families and diverse racial/ethnic/geographic and socio-economic levels target populations </w:t>
      </w:r>
    </w:p>
    <w:p w14:paraId="72C28764" w14:textId="77777777" w:rsidR="00571546" w:rsidRPr="00AE7F98" w:rsidRDefault="00571546" w:rsidP="00571546">
      <w:pPr>
        <w:numPr>
          <w:ilvl w:val="0"/>
          <w:numId w:val="10"/>
        </w:numPr>
        <w:rPr>
          <w:rFonts w:ascii="Calibri" w:hAnsi="Calibri"/>
          <w:sz w:val="22"/>
        </w:rPr>
      </w:pPr>
      <w:r w:rsidRPr="00AE7F98">
        <w:rPr>
          <w:rFonts w:ascii="Calibri" w:hAnsi="Calibri"/>
          <w:sz w:val="22"/>
        </w:rPr>
        <w:t>Training and Education</w:t>
      </w:r>
    </w:p>
    <w:p w14:paraId="2BD0FF5D" w14:textId="77777777" w:rsidR="00F77107" w:rsidRPr="00AE7F98" w:rsidRDefault="00F77107" w:rsidP="00F77107">
      <w:pPr>
        <w:numPr>
          <w:ilvl w:val="0"/>
          <w:numId w:val="10"/>
        </w:numPr>
        <w:rPr>
          <w:rFonts w:ascii="Calibri" w:hAnsi="Calibri"/>
          <w:sz w:val="22"/>
        </w:rPr>
      </w:pPr>
      <w:r w:rsidRPr="00AE7F98">
        <w:rPr>
          <w:rFonts w:ascii="Calibri" w:hAnsi="Calibri"/>
          <w:sz w:val="22"/>
        </w:rPr>
        <w:t xml:space="preserve">Public Awareness </w:t>
      </w:r>
    </w:p>
    <w:p w14:paraId="0BE16C54" w14:textId="77777777" w:rsidR="00571546" w:rsidRPr="00AE7F98" w:rsidRDefault="007535C4" w:rsidP="00571546">
      <w:pPr>
        <w:numPr>
          <w:ilvl w:val="0"/>
          <w:numId w:val="10"/>
        </w:numPr>
        <w:rPr>
          <w:rFonts w:ascii="Calibri" w:hAnsi="Calibri"/>
          <w:sz w:val="22"/>
        </w:rPr>
      </w:pPr>
      <w:r w:rsidRPr="00AE7F98">
        <w:rPr>
          <w:rFonts w:ascii="Calibri" w:hAnsi="Calibri"/>
          <w:sz w:val="22"/>
        </w:rPr>
        <w:t xml:space="preserve">Provision of </w:t>
      </w:r>
      <w:r w:rsidR="00571546" w:rsidRPr="00AE7F98">
        <w:rPr>
          <w:rFonts w:ascii="Calibri" w:hAnsi="Calibri"/>
          <w:sz w:val="22"/>
        </w:rPr>
        <w:t>Resources and</w:t>
      </w:r>
      <w:r w:rsidRPr="00AE7F98">
        <w:rPr>
          <w:rFonts w:ascii="Calibri" w:hAnsi="Calibri"/>
          <w:sz w:val="22"/>
        </w:rPr>
        <w:t>/or</w:t>
      </w:r>
      <w:r w:rsidR="00571546" w:rsidRPr="00AE7F98">
        <w:rPr>
          <w:rFonts w:ascii="Calibri" w:hAnsi="Calibri"/>
          <w:sz w:val="22"/>
        </w:rPr>
        <w:t xml:space="preserve"> Services</w:t>
      </w:r>
    </w:p>
    <w:p w14:paraId="62058850" w14:textId="77777777" w:rsidR="00571546" w:rsidRPr="00AE7F98" w:rsidRDefault="00571546" w:rsidP="00571546">
      <w:pPr>
        <w:numPr>
          <w:ilvl w:val="0"/>
          <w:numId w:val="10"/>
        </w:numPr>
        <w:rPr>
          <w:rFonts w:ascii="Calibri" w:hAnsi="Calibri"/>
          <w:sz w:val="22"/>
        </w:rPr>
      </w:pPr>
      <w:r w:rsidRPr="00AE7F98">
        <w:rPr>
          <w:rFonts w:ascii="Calibri" w:hAnsi="Calibri"/>
          <w:sz w:val="22"/>
        </w:rPr>
        <w:t>Surveillance</w:t>
      </w:r>
      <w:r w:rsidR="00BC24F5" w:rsidRPr="00AE7F98">
        <w:rPr>
          <w:rFonts w:ascii="Calibri" w:hAnsi="Calibri"/>
          <w:sz w:val="22"/>
        </w:rPr>
        <w:t xml:space="preserve"> and Accountability</w:t>
      </w:r>
    </w:p>
    <w:p w14:paraId="094B4EF1" w14:textId="52862808" w:rsidR="00BC24F5" w:rsidRPr="00AE7F98" w:rsidRDefault="00BC24F5" w:rsidP="00571546">
      <w:pPr>
        <w:numPr>
          <w:ilvl w:val="0"/>
          <w:numId w:val="10"/>
        </w:numPr>
        <w:rPr>
          <w:rFonts w:ascii="Calibri" w:hAnsi="Calibri"/>
          <w:sz w:val="22"/>
        </w:rPr>
      </w:pPr>
      <w:r w:rsidRPr="00AE7F98">
        <w:rPr>
          <w:rFonts w:ascii="Calibri" w:hAnsi="Calibri"/>
          <w:sz w:val="22"/>
        </w:rPr>
        <w:t xml:space="preserve">Reduction of Health </w:t>
      </w:r>
      <w:r w:rsidR="008D54CC">
        <w:rPr>
          <w:rFonts w:ascii="Calibri" w:hAnsi="Calibri"/>
          <w:sz w:val="22"/>
        </w:rPr>
        <w:t>Inequities</w:t>
      </w:r>
    </w:p>
    <w:p w14:paraId="292019EA" w14:textId="77777777" w:rsidR="00571546" w:rsidRDefault="00571546" w:rsidP="00571546">
      <w:pPr>
        <w:numPr>
          <w:ilvl w:val="0"/>
          <w:numId w:val="10"/>
        </w:numPr>
        <w:rPr>
          <w:rFonts w:ascii="Calibri" w:hAnsi="Calibri"/>
          <w:sz w:val="22"/>
        </w:rPr>
      </w:pPr>
      <w:r w:rsidRPr="00AE7F98">
        <w:rPr>
          <w:rFonts w:ascii="Calibri" w:hAnsi="Calibri"/>
          <w:sz w:val="22"/>
        </w:rPr>
        <w:t>Infrastructure</w:t>
      </w:r>
      <w:r w:rsidR="00BC24F5" w:rsidRPr="00AE7F98">
        <w:rPr>
          <w:rFonts w:ascii="Calibri" w:hAnsi="Calibri"/>
          <w:sz w:val="22"/>
        </w:rPr>
        <w:t xml:space="preserve"> Development- Local, State, or National Level</w:t>
      </w:r>
    </w:p>
    <w:p w14:paraId="3BF9F981" w14:textId="455F1590" w:rsidR="00B0331C" w:rsidRPr="00D72CBE" w:rsidRDefault="00B0331C" w:rsidP="00D72CBE">
      <w:pPr>
        <w:numPr>
          <w:ilvl w:val="0"/>
          <w:numId w:val="10"/>
        </w:numPr>
        <w:rPr>
          <w:rFonts w:ascii="Calibri" w:hAnsi="Calibri"/>
          <w:sz w:val="22"/>
        </w:rPr>
      </w:pPr>
      <w:r w:rsidRPr="00BB1DDF">
        <w:rPr>
          <w:rFonts w:asciiTheme="minorHAnsi" w:hAnsiTheme="minorHAnsi" w:cs="Arial"/>
          <w:sz w:val="22"/>
          <w:szCs w:val="22"/>
        </w:rPr>
        <w:t>Making the connection between vision and overall health, early childhood development and learning</w:t>
      </w:r>
    </w:p>
    <w:p w14:paraId="7FE5A340" w14:textId="77777777" w:rsidR="00BC24F5" w:rsidRPr="00AE7F98" w:rsidRDefault="00BC24F5" w:rsidP="00EE0598">
      <w:pPr>
        <w:rPr>
          <w:rFonts w:ascii="Calibri" w:hAnsi="Calibri"/>
          <w:sz w:val="22"/>
        </w:rPr>
      </w:pPr>
    </w:p>
    <w:p w14:paraId="27B4C2D7" w14:textId="77777777" w:rsidR="00EE25B7" w:rsidRPr="00AE7F98" w:rsidRDefault="00EE25B7" w:rsidP="00EE25B7">
      <w:pPr>
        <w:pStyle w:val="Heading4"/>
        <w:rPr>
          <w:rFonts w:ascii="Calibri" w:hAnsi="Calibri"/>
          <w:sz w:val="24"/>
        </w:rPr>
      </w:pPr>
      <w:r w:rsidRPr="00AE7F98">
        <w:rPr>
          <w:rFonts w:ascii="Calibri" w:hAnsi="Calibri"/>
          <w:sz w:val="24"/>
        </w:rPr>
        <w:t>Nature of the Award</w:t>
      </w:r>
    </w:p>
    <w:p w14:paraId="5CA37DDB" w14:textId="460429B6" w:rsidR="00EE25B7" w:rsidRPr="00AE7F98" w:rsidRDefault="00EE25B7" w:rsidP="00EE25B7">
      <w:pPr>
        <w:rPr>
          <w:rFonts w:ascii="Calibri" w:hAnsi="Calibri"/>
          <w:sz w:val="22"/>
          <w:szCs w:val="22"/>
        </w:rPr>
      </w:pPr>
      <w:r w:rsidRPr="00AE7F98">
        <w:rPr>
          <w:rFonts w:ascii="Calibri" w:hAnsi="Calibri"/>
          <w:sz w:val="22"/>
          <w:szCs w:val="22"/>
        </w:rPr>
        <w:t xml:space="preserve">The award will be presented </w:t>
      </w:r>
      <w:r w:rsidR="00A07EFC" w:rsidRPr="00AE7F98">
        <w:rPr>
          <w:rFonts w:ascii="Calibri" w:hAnsi="Calibri"/>
          <w:sz w:val="22"/>
          <w:szCs w:val="22"/>
        </w:rPr>
        <w:t xml:space="preserve">to the recipient </w:t>
      </w:r>
      <w:r w:rsidRPr="00AE7F98">
        <w:rPr>
          <w:rFonts w:ascii="Calibri" w:hAnsi="Calibri"/>
          <w:sz w:val="22"/>
          <w:szCs w:val="22"/>
        </w:rPr>
        <w:t>at the</w:t>
      </w:r>
      <w:r w:rsidR="00182544">
        <w:rPr>
          <w:rFonts w:ascii="Calibri" w:hAnsi="Calibri"/>
          <w:sz w:val="22"/>
          <w:szCs w:val="22"/>
        </w:rPr>
        <w:t xml:space="preserve"> virtual</w:t>
      </w:r>
      <w:r w:rsidRPr="00AE7F98">
        <w:rPr>
          <w:rFonts w:ascii="Calibri" w:hAnsi="Calibri"/>
          <w:sz w:val="22"/>
          <w:szCs w:val="22"/>
        </w:rPr>
        <w:t xml:space="preserve"> Annual Meeting </w:t>
      </w:r>
      <w:r w:rsidR="007535C4" w:rsidRPr="00AE7F98">
        <w:rPr>
          <w:rFonts w:ascii="Calibri" w:hAnsi="Calibri"/>
          <w:sz w:val="22"/>
          <w:szCs w:val="22"/>
        </w:rPr>
        <w:t>of</w:t>
      </w:r>
      <w:r w:rsidR="000543F7" w:rsidRPr="00AE7F98">
        <w:rPr>
          <w:rFonts w:ascii="Calibri" w:hAnsi="Calibri"/>
          <w:sz w:val="22"/>
          <w:szCs w:val="22"/>
        </w:rPr>
        <w:t xml:space="preserve"> the National Center for Children’s Vision and Eye Health</w:t>
      </w:r>
      <w:r w:rsidR="00F7107B">
        <w:rPr>
          <w:rFonts w:ascii="Calibri" w:hAnsi="Calibri"/>
          <w:sz w:val="22"/>
          <w:szCs w:val="22"/>
        </w:rPr>
        <w:t xml:space="preserve"> (</w:t>
      </w:r>
      <w:hyperlink r:id="rId7" w:history="1">
        <w:r w:rsidR="00F7107B" w:rsidRPr="007F0477">
          <w:rPr>
            <w:rStyle w:val="Hyperlink"/>
            <w:rFonts w:ascii="Calibri" w:hAnsi="Calibri"/>
            <w:sz w:val="22"/>
            <w:szCs w:val="22"/>
          </w:rPr>
          <w:t>http://nationalcenter.preventblindness.org</w:t>
        </w:r>
      </w:hyperlink>
      <w:r w:rsidR="00F7107B">
        <w:rPr>
          <w:rFonts w:ascii="Calibri" w:hAnsi="Calibri"/>
          <w:sz w:val="22"/>
          <w:szCs w:val="22"/>
        </w:rPr>
        <w:t>)</w:t>
      </w:r>
      <w:r w:rsidRPr="00AE7F98">
        <w:rPr>
          <w:rFonts w:ascii="Calibri" w:hAnsi="Calibri"/>
          <w:sz w:val="22"/>
          <w:szCs w:val="22"/>
        </w:rPr>
        <w:t>,</w:t>
      </w:r>
      <w:r w:rsidR="00F7107B">
        <w:rPr>
          <w:rFonts w:ascii="Calibri" w:hAnsi="Calibri"/>
          <w:sz w:val="22"/>
          <w:szCs w:val="22"/>
        </w:rPr>
        <w:t xml:space="preserve"> </w:t>
      </w:r>
      <w:r w:rsidR="00182544">
        <w:rPr>
          <w:rFonts w:ascii="Calibri" w:hAnsi="Calibri"/>
          <w:sz w:val="22"/>
          <w:szCs w:val="22"/>
        </w:rPr>
        <w:t>Friday, September 10, 2021.</w:t>
      </w:r>
      <w:r w:rsidR="00B4350A">
        <w:rPr>
          <w:rFonts w:ascii="Calibri" w:hAnsi="Calibri"/>
          <w:sz w:val="22"/>
          <w:szCs w:val="22"/>
        </w:rPr>
        <w:t xml:space="preserve"> </w:t>
      </w:r>
      <w:r w:rsidRPr="00AE7F98">
        <w:rPr>
          <w:rFonts w:ascii="Calibri" w:hAnsi="Calibri"/>
          <w:sz w:val="22"/>
          <w:szCs w:val="22"/>
        </w:rPr>
        <w:t>The award consists of a commemorative plaque</w:t>
      </w:r>
      <w:r w:rsidR="000543F7" w:rsidRPr="00AE7F98">
        <w:rPr>
          <w:rFonts w:ascii="Calibri" w:hAnsi="Calibri"/>
          <w:sz w:val="22"/>
          <w:szCs w:val="22"/>
        </w:rPr>
        <w:t>, recognition</w:t>
      </w:r>
      <w:r w:rsidR="00817A15">
        <w:rPr>
          <w:rFonts w:ascii="Calibri" w:hAnsi="Calibri"/>
          <w:sz w:val="22"/>
          <w:szCs w:val="22"/>
        </w:rPr>
        <w:t xml:space="preserve"> and opportunity to present</w:t>
      </w:r>
      <w:r w:rsidR="000543F7" w:rsidRPr="00AE7F98">
        <w:rPr>
          <w:rFonts w:ascii="Calibri" w:hAnsi="Calibri"/>
          <w:sz w:val="22"/>
          <w:szCs w:val="22"/>
        </w:rPr>
        <w:t xml:space="preserve"> at the Annual Meeting</w:t>
      </w:r>
      <w:r w:rsidR="00182544">
        <w:rPr>
          <w:rFonts w:ascii="Calibri" w:hAnsi="Calibri"/>
          <w:sz w:val="22"/>
          <w:szCs w:val="22"/>
        </w:rPr>
        <w:t xml:space="preserve"> via Zoom. </w:t>
      </w:r>
      <w:r w:rsidR="000543F7" w:rsidRPr="00AE7F98">
        <w:rPr>
          <w:rFonts w:ascii="Calibri" w:hAnsi="Calibri"/>
          <w:sz w:val="22"/>
          <w:szCs w:val="22"/>
        </w:rPr>
        <w:t>The award recipient will be featured on the website for the National Center for Children’s Vision and Eye Health with an overview of their innovative approaches to children’s vision and eye health systems.</w:t>
      </w:r>
    </w:p>
    <w:p w14:paraId="07202CE7" w14:textId="77777777" w:rsidR="00EE25B7" w:rsidRPr="00AE7F98" w:rsidRDefault="00EE25B7">
      <w:pPr>
        <w:rPr>
          <w:rFonts w:ascii="Calibri" w:hAnsi="Calibri"/>
          <w:sz w:val="16"/>
          <w:szCs w:val="16"/>
        </w:rPr>
      </w:pPr>
    </w:p>
    <w:p w14:paraId="7867546F" w14:textId="77777777" w:rsidR="00D8625A" w:rsidRPr="00AE7F98" w:rsidRDefault="00D8625A" w:rsidP="00D8625A">
      <w:pPr>
        <w:pStyle w:val="Heading4"/>
        <w:rPr>
          <w:rFonts w:ascii="Calibri" w:hAnsi="Calibri"/>
          <w:sz w:val="24"/>
        </w:rPr>
      </w:pPr>
      <w:r w:rsidRPr="00AE7F98">
        <w:rPr>
          <w:rFonts w:ascii="Calibri" w:hAnsi="Calibri"/>
          <w:sz w:val="24"/>
        </w:rPr>
        <w:t>Nomination Process</w:t>
      </w:r>
    </w:p>
    <w:p w14:paraId="2F1F2135" w14:textId="77777777" w:rsidR="00A4590C" w:rsidRPr="00AE7F98" w:rsidRDefault="00D8625A" w:rsidP="00D8625A">
      <w:pPr>
        <w:rPr>
          <w:rFonts w:ascii="Calibri" w:hAnsi="Calibri"/>
          <w:sz w:val="22"/>
          <w:szCs w:val="22"/>
        </w:rPr>
      </w:pPr>
      <w:r w:rsidRPr="00AE7F98">
        <w:rPr>
          <w:rFonts w:ascii="Calibri" w:hAnsi="Calibri"/>
          <w:b/>
          <w:sz w:val="22"/>
          <w:szCs w:val="22"/>
        </w:rPr>
        <w:t>The nominator is responsible for submitting a complete nomination packet by the designated deadline.</w:t>
      </w:r>
      <w:r w:rsidRPr="00AE7F98">
        <w:rPr>
          <w:rFonts w:ascii="Calibri" w:hAnsi="Calibri"/>
          <w:sz w:val="22"/>
          <w:szCs w:val="22"/>
        </w:rPr>
        <w:t xml:space="preserve"> </w:t>
      </w:r>
    </w:p>
    <w:p w14:paraId="5849C3E5" w14:textId="77777777" w:rsidR="00D8625A" w:rsidRPr="00AE7F98" w:rsidRDefault="00D8625A" w:rsidP="00D8625A">
      <w:pPr>
        <w:rPr>
          <w:rFonts w:ascii="Calibri" w:hAnsi="Calibri"/>
          <w:sz w:val="22"/>
          <w:szCs w:val="22"/>
        </w:rPr>
      </w:pPr>
      <w:r w:rsidRPr="00AE7F98">
        <w:rPr>
          <w:rFonts w:ascii="Calibri" w:hAnsi="Calibri"/>
          <w:sz w:val="22"/>
          <w:szCs w:val="22"/>
        </w:rPr>
        <w:t>The nomination</w:t>
      </w:r>
      <w:r w:rsidR="005E3361" w:rsidRPr="00AE7F98">
        <w:rPr>
          <w:rFonts w:ascii="Calibri" w:hAnsi="Calibri"/>
          <w:sz w:val="22"/>
          <w:szCs w:val="22"/>
        </w:rPr>
        <w:t xml:space="preserve"> </w:t>
      </w:r>
      <w:r w:rsidRPr="00AE7F98">
        <w:rPr>
          <w:rFonts w:ascii="Calibri" w:hAnsi="Calibri"/>
          <w:sz w:val="22"/>
          <w:szCs w:val="22"/>
        </w:rPr>
        <w:t>packet is to include the following items</w:t>
      </w:r>
      <w:r w:rsidR="007535C4" w:rsidRPr="00AE7F98">
        <w:rPr>
          <w:rFonts w:ascii="Calibri" w:hAnsi="Calibri"/>
          <w:sz w:val="22"/>
          <w:szCs w:val="22"/>
        </w:rPr>
        <w:t xml:space="preserve"> </w:t>
      </w:r>
      <w:r w:rsidR="007535C4" w:rsidRPr="00AE7F98">
        <w:rPr>
          <w:rFonts w:ascii="Calibri" w:hAnsi="Calibri"/>
          <w:i/>
          <w:sz w:val="22"/>
          <w:szCs w:val="22"/>
        </w:rPr>
        <w:t>(incomplete nominations will not be considered)</w:t>
      </w:r>
      <w:r w:rsidRPr="00AE7F98">
        <w:rPr>
          <w:rFonts w:ascii="Calibri" w:hAnsi="Calibri"/>
          <w:sz w:val="22"/>
          <w:szCs w:val="22"/>
        </w:rPr>
        <w:t>:</w:t>
      </w:r>
    </w:p>
    <w:p w14:paraId="20ED19A3" w14:textId="77777777" w:rsidR="00D8625A" w:rsidRPr="00AE7F98" w:rsidRDefault="007C25A3" w:rsidP="00D8625A">
      <w:pPr>
        <w:numPr>
          <w:ilvl w:val="0"/>
          <w:numId w:val="8"/>
        </w:numPr>
        <w:rPr>
          <w:rFonts w:ascii="Calibri" w:hAnsi="Calibri"/>
          <w:sz w:val="22"/>
        </w:rPr>
      </w:pPr>
      <w:r w:rsidRPr="00AE7F98">
        <w:rPr>
          <w:rFonts w:ascii="Calibri" w:hAnsi="Calibri"/>
          <w:sz w:val="22"/>
        </w:rPr>
        <w:t>Completed n</w:t>
      </w:r>
      <w:r w:rsidR="00D8625A" w:rsidRPr="00AE7F98">
        <w:rPr>
          <w:rFonts w:ascii="Calibri" w:hAnsi="Calibri"/>
          <w:sz w:val="22"/>
        </w:rPr>
        <w:t>omination form.</w:t>
      </w:r>
    </w:p>
    <w:p w14:paraId="42FD35D7" w14:textId="77777777" w:rsidR="00BC24F5" w:rsidRPr="00AE7F98" w:rsidRDefault="00BC24F5" w:rsidP="00D8625A">
      <w:pPr>
        <w:numPr>
          <w:ilvl w:val="0"/>
          <w:numId w:val="8"/>
        </w:numPr>
        <w:rPr>
          <w:rFonts w:ascii="Calibri" w:hAnsi="Calibri"/>
          <w:sz w:val="22"/>
        </w:rPr>
      </w:pPr>
      <w:r w:rsidRPr="00AE7F98">
        <w:rPr>
          <w:rFonts w:ascii="Calibri" w:hAnsi="Calibri"/>
          <w:sz w:val="22"/>
        </w:rPr>
        <w:t xml:space="preserve">For individuals: </w:t>
      </w:r>
      <w:r w:rsidR="00D031FC">
        <w:rPr>
          <w:rFonts w:ascii="Calibri" w:hAnsi="Calibri"/>
          <w:sz w:val="22"/>
        </w:rPr>
        <w:t>a</w:t>
      </w:r>
      <w:r w:rsidR="004356C7" w:rsidRPr="00AE7F98">
        <w:rPr>
          <w:rFonts w:ascii="Calibri" w:hAnsi="Calibri"/>
          <w:sz w:val="22"/>
        </w:rPr>
        <w:t xml:space="preserve"> current </w:t>
      </w:r>
      <w:r w:rsidRPr="00AE7F98">
        <w:rPr>
          <w:rFonts w:ascii="Calibri" w:hAnsi="Calibri"/>
          <w:sz w:val="22"/>
        </w:rPr>
        <w:t xml:space="preserve">CV or </w:t>
      </w:r>
      <w:r w:rsidR="004356C7" w:rsidRPr="00AE7F98">
        <w:rPr>
          <w:rFonts w:ascii="Calibri" w:hAnsi="Calibri"/>
          <w:sz w:val="22"/>
        </w:rPr>
        <w:t>detailed r</w:t>
      </w:r>
      <w:r w:rsidR="00A4590C" w:rsidRPr="00AE7F98">
        <w:rPr>
          <w:rFonts w:ascii="Calibri" w:hAnsi="Calibri"/>
          <w:sz w:val="22"/>
        </w:rPr>
        <w:t>esume</w:t>
      </w:r>
      <w:r w:rsidR="00F77107" w:rsidRPr="00AE7F98">
        <w:rPr>
          <w:rFonts w:ascii="Calibri" w:hAnsi="Calibri"/>
          <w:sz w:val="22"/>
        </w:rPr>
        <w:t xml:space="preserve"> and description of accomplishments specific to vision/eye health</w:t>
      </w:r>
      <w:r w:rsidR="00B0331C">
        <w:rPr>
          <w:rFonts w:ascii="Calibri" w:hAnsi="Calibri"/>
          <w:sz w:val="22"/>
        </w:rPr>
        <w:t>.</w:t>
      </w:r>
    </w:p>
    <w:p w14:paraId="070758B8" w14:textId="77777777" w:rsidR="00D8625A" w:rsidRPr="00F76FE3" w:rsidRDefault="00BC24F5" w:rsidP="00D8625A">
      <w:pPr>
        <w:numPr>
          <w:ilvl w:val="0"/>
          <w:numId w:val="8"/>
        </w:numPr>
        <w:rPr>
          <w:rFonts w:ascii="Calibri" w:hAnsi="Calibri"/>
          <w:sz w:val="22"/>
        </w:rPr>
      </w:pPr>
      <w:r w:rsidRPr="00AE7F98">
        <w:rPr>
          <w:rFonts w:ascii="Calibri" w:hAnsi="Calibri"/>
          <w:sz w:val="22"/>
        </w:rPr>
        <w:t>For groups: A listing of all members, title, and professional affiliation</w:t>
      </w:r>
      <w:r w:rsidR="00F77107" w:rsidRPr="00AE7F98">
        <w:rPr>
          <w:rFonts w:ascii="Calibri" w:hAnsi="Calibri"/>
          <w:sz w:val="22"/>
        </w:rPr>
        <w:t xml:space="preserve">; description of group’s mission, principles and accomplishments in </w:t>
      </w:r>
      <w:r w:rsidR="00D031FC" w:rsidRPr="00F76FE3">
        <w:rPr>
          <w:rFonts w:ascii="Calibri" w:hAnsi="Calibri"/>
          <w:sz w:val="22"/>
        </w:rPr>
        <w:t xml:space="preserve">children’s </w:t>
      </w:r>
      <w:r w:rsidR="00F77107" w:rsidRPr="00F76FE3">
        <w:rPr>
          <w:rFonts w:ascii="Calibri" w:hAnsi="Calibri"/>
          <w:sz w:val="22"/>
        </w:rPr>
        <w:t>vision/eye health.</w:t>
      </w:r>
    </w:p>
    <w:p w14:paraId="3FE335A1" w14:textId="632742AE" w:rsidR="00FE6282" w:rsidRPr="00F76FE3" w:rsidRDefault="00D8625A" w:rsidP="00D8625A">
      <w:pPr>
        <w:numPr>
          <w:ilvl w:val="0"/>
          <w:numId w:val="8"/>
        </w:numPr>
        <w:rPr>
          <w:rFonts w:ascii="Calibri" w:hAnsi="Calibri"/>
          <w:sz w:val="22"/>
        </w:rPr>
      </w:pPr>
      <w:r w:rsidRPr="00F76FE3">
        <w:rPr>
          <w:rFonts w:ascii="Calibri" w:hAnsi="Calibri"/>
          <w:sz w:val="22"/>
        </w:rPr>
        <w:t xml:space="preserve">Letters of support </w:t>
      </w:r>
      <w:r w:rsidR="0031433A" w:rsidRPr="00F76FE3">
        <w:rPr>
          <w:rFonts w:ascii="Calibri" w:hAnsi="Calibri"/>
          <w:sz w:val="22"/>
        </w:rPr>
        <w:t>are strongly recommended</w:t>
      </w:r>
      <w:r w:rsidR="00CA1FBF" w:rsidRPr="00F76FE3">
        <w:rPr>
          <w:rFonts w:ascii="Calibri" w:hAnsi="Calibri"/>
          <w:sz w:val="22"/>
        </w:rPr>
        <w:t xml:space="preserve"> but not required</w:t>
      </w:r>
      <w:r w:rsidR="0031433A" w:rsidRPr="00F76FE3">
        <w:rPr>
          <w:rFonts w:ascii="Calibri" w:hAnsi="Calibri"/>
          <w:sz w:val="22"/>
        </w:rPr>
        <w:t>.</w:t>
      </w:r>
      <w:r w:rsidR="00CA1FBF" w:rsidRPr="00F76FE3">
        <w:rPr>
          <w:rFonts w:ascii="Calibri" w:hAnsi="Calibri"/>
          <w:sz w:val="22"/>
        </w:rPr>
        <w:t xml:space="preserve"> </w:t>
      </w:r>
      <w:r w:rsidR="0031433A" w:rsidRPr="00F76FE3">
        <w:rPr>
          <w:rFonts w:ascii="Calibri" w:hAnsi="Calibri"/>
          <w:sz w:val="22"/>
        </w:rPr>
        <w:t xml:space="preserve"> There is no limit on the number of letters.</w:t>
      </w:r>
      <w:r w:rsidR="00CA1FBF" w:rsidRPr="00F76FE3">
        <w:rPr>
          <w:rFonts w:ascii="Calibri" w:hAnsi="Calibri"/>
          <w:sz w:val="22"/>
        </w:rPr>
        <w:t xml:space="preserve"> </w:t>
      </w:r>
      <w:r w:rsidR="0031433A" w:rsidRPr="00F76FE3">
        <w:rPr>
          <w:rFonts w:ascii="Calibri" w:hAnsi="Calibri"/>
          <w:sz w:val="22"/>
        </w:rPr>
        <w:t xml:space="preserve"> All letters must be received by the deadline</w:t>
      </w:r>
      <w:r w:rsidR="000E7138" w:rsidRPr="00F76FE3">
        <w:rPr>
          <w:rFonts w:ascii="Calibri" w:hAnsi="Calibri"/>
          <w:sz w:val="22"/>
        </w:rPr>
        <w:t xml:space="preserve"> of </w:t>
      </w:r>
      <w:r w:rsidR="00182544">
        <w:rPr>
          <w:rFonts w:ascii="Calibri" w:hAnsi="Calibri"/>
          <w:b/>
          <w:sz w:val="22"/>
        </w:rPr>
        <w:t>July 1</w:t>
      </w:r>
      <w:r w:rsidR="005B14F1">
        <w:rPr>
          <w:rFonts w:ascii="Calibri" w:hAnsi="Calibri"/>
          <w:b/>
          <w:sz w:val="22"/>
        </w:rPr>
        <w:t>0</w:t>
      </w:r>
      <w:r w:rsidR="000E7138" w:rsidRPr="00F76FE3">
        <w:rPr>
          <w:rFonts w:ascii="Calibri" w:hAnsi="Calibri"/>
          <w:b/>
          <w:sz w:val="22"/>
        </w:rPr>
        <w:t xml:space="preserve">, </w:t>
      </w:r>
      <w:r w:rsidR="00B0331C" w:rsidRPr="00F76FE3">
        <w:rPr>
          <w:rFonts w:ascii="Calibri" w:hAnsi="Calibri"/>
          <w:b/>
          <w:sz w:val="22"/>
        </w:rPr>
        <w:t>20</w:t>
      </w:r>
      <w:r w:rsidR="00F76FE3" w:rsidRPr="00F76FE3">
        <w:rPr>
          <w:rFonts w:ascii="Calibri" w:hAnsi="Calibri"/>
          <w:b/>
          <w:sz w:val="22"/>
        </w:rPr>
        <w:t>2</w:t>
      </w:r>
      <w:r w:rsidR="00182544">
        <w:rPr>
          <w:rFonts w:ascii="Calibri" w:hAnsi="Calibri"/>
          <w:b/>
          <w:sz w:val="22"/>
        </w:rPr>
        <w:t>1</w:t>
      </w:r>
      <w:r w:rsidR="0031433A" w:rsidRPr="00F76FE3">
        <w:rPr>
          <w:rFonts w:ascii="Calibri" w:hAnsi="Calibri"/>
          <w:sz w:val="22"/>
        </w:rPr>
        <w:t>.</w:t>
      </w:r>
      <w:r w:rsidRPr="00F76FE3">
        <w:rPr>
          <w:rFonts w:ascii="Calibri" w:hAnsi="Calibri"/>
          <w:sz w:val="22"/>
        </w:rPr>
        <w:t xml:space="preserve">  </w:t>
      </w:r>
    </w:p>
    <w:p w14:paraId="0A8D3077" w14:textId="77777777" w:rsidR="00D8625A" w:rsidRPr="00F76FE3" w:rsidRDefault="00D8625A" w:rsidP="00D8625A">
      <w:pPr>
        <w:rPr>
          <w:rFonts w:ascii="Calibri" w:hAnsi="Calibri"/>
          <w:sz w:val="16"/>
          <w:szCs w:val="16"/>
        </w:rPr>
      </w:pPr>
    </w:p>
    <w:p w14:paraId="658909F0" w14:textId="1932A441" w:rsidR="00D8625A" w:rsidRPr="00F91B1F" w:rsidRDefault="00FE6282" w:rsidP="00D8625A">
      <w:pPr>
        <w:pStyle w:val="BodyText"/>
        <w:rPr>
          <w:rFonts w:ascii="Calibri" w:hAnsi="Calibri"/>
          <w:b/>
          <w:sz w:val="24"/>
        </w:rPr>
      </w:pPr>
      <w:r w:rsidRPr="00F91B1F">
        <w:rPr>
          <w:rFonts w:ascii="Calibri" w:hAnsi="Calibri"/>
          <w:b/>
          <w:sz w:val="24"/>
        </w:rPr>
        <w:t xml:space="preserve">Nomination packets </w:t>
      </w:r>
      <w:r w:rsidR="00F91B1F" w:rsidRPr="00F91B1F">
        <w:rPr>
          <w:rFonts w:ascii="Calibri" w:hAnsi="Calibri"/>
          <w:b/>
          <w:sz w:val="24"/>
        </w:rPr>
        <w:t xml:space="preserve">should </w:t>
      </w:r>
      <w:r w:rsidRPr="00F91B1F">
        <w:rPr>
          <w:rFonts w:ascii="Calibri" w:hAnsi="Calibri"/>
          <w:b/>
          <w:sz w:val="24"/>
        </w:rPr>
        <w:t xml:space="preserve">be sent electronically </w:t>
      </w:r>
      <w:r w:rsidR="004356C7" w:rsidRPr="00F91B1F">
        <w:rPr>
          <w:rFonts w:ascii="Calibri" w:hAnsi="Calibri"/>
          <w:b/>
          <w:sz w:val="24"/>
        </w:rPr>
        <w:t xml:space="preserve">to </w:t>
      </w:r>
      <w:hyperlink r:id="rId8" w:history="1">
        <w:r w:rsidR="00D72CBE" w:rsidRPr="00F91B1F">
          <w:rPr>
            <w:rStyle w:val="Hyperlink"/>
            <w:rFonts w:ascii="Calibri" w:hAnsi="Calibri"/>
            <w:b/>
            <w:color w:val="auto"/>
            <w:sz w:val="24"/>
          </w:rPr>
          <w:t>dfishman@preventblindness.org</w:t>
        </w:r>
      </w:hyperlink>
      <w:r w:rsidR="004356C7" w:rsidRPr="00F91B1F">
        <w:rPr>
          <w:rFonts w:ascii="Calibri" w:hAnsi="Calibri"/>
          <w:b/>
          <w:sz w:val="24"/>
        </w:rPr>
        <w:t xml:space="preserve"> </w:t>
      </w:r>
      <w:r w:rsidR="007535C4" w:rsidRPr="00F91B1F">
        <w:rPr>
          <w:rFonts w:ascii="Calibri" w:hAnsi="Calibri"/>
          <w:b/>
          <w:sz w:val="24"/>
        </w:rPr>
        <w:t xml:space="preserve">and </w:t>
      </w:r>
      <w:r w:rsidR="004356C7" w:rsidRPr="00F91B1F">
        <w:rPr>
          <w:rFonts w:ascii="Calibri" w:hAnsi="Calibri"/>
          <w:b/>
          <w:sz w:val="24"/>
        </w:rPr>
        <w:t>must be received by the deadline date</w:t>
      </w:r>
      <w:r w:rsidR="000E7138" w:rsidRPr="00F91B1F">
        <w:rPr>
          <w:rFonts w:ascii="Calibri" w:hAnsi="Calibri"/>
          <w:b/>
          <w:sz w:val="24"/>
        </w:rPr>
        <w:t xml:space="preserve"> of </w:t>
      </w:r>
      <w:r w:rsidR="00182544" w:rsidRPr="00F91B1F">
        <w:rPr>
          <w:rFonts w:ascii="Calibri" w:hAnsi="Calibri"/>
          <w:b/>
          <w:sz w:val="24"/>
        </w:rPr>
        <w:t>July 1</w:t>
      </w:r>
      <w:r w:rsidR="005B14F1" w:rsidRPr="00F91B1F">
        <w:rPr>
          <w:rFonts w:ascii="Calibri" w:hAnsi="Calibri"/>
          <w:b/>
          <w:sz w:val="24"/>
        </w:rPr>
        <w:t>0</w:t>
      </w:r>
      <w:r w:rsidR="00F76FE3" w:rsidRPr="00F91B1F">
        <w:rPr>
          <w:rFonts w:ascii="Calibri" w:hAnsi="Calibri"/>
          <w:b/>
          <w:sz w:val="24"/>
        </w:rPr>
        <w:t>, 202</w:t>
      </w:r>
      <w:r w:rsidR="00182544" w:rsidRPr="00F91B1F">
        <w:rPr>
          <w:rFonts w:ascii="Calibri" w:hAnsi="Calibri"/>
          <w:b/>
          <w:sz w:val="24"/>
        </w:rPr>
        <w:t>1</w:t>
      </w:r>
      <w:r w:rsidRPr="00F91B1F">
        <w:rPr>
          <w:rFonts w:ascii="Calibri" w:hAnsi="Calibri"/>
          <w:b/>
          <w:sz w:val="24"/>
        </w:rPr>
        <w:t>.</w:t>
      </w:r>
    </w:p>
    <w:p w14:paraId="554F2BAE" w14:textId="77777777" w:rsidR="00A1719E" w:rsidRDefault="00A1719E">
      <w:pPr>
        <w:rPr>
          <w:rFonts w:ascii="Calibri" w:hAnsi="Calibri"/>
          <w:sz w:val="16"/>
        </w:rPr>
      </w:pPr>
    </w:p>
    <w:p w14:paraId="594B96D7" w14:textId="77777777" w:rsidR="00CA1FBF" w:rsidRDefault="00CA1FBF">
      <w:pPr>
        <w:rPr>
          <w:rFonts w:ascii="Calibri" w:hAnsi="Calibri"/>
          <w:sz w:val="16"/>
        </w:rPr>
      </w:pPr>
      <w:bookmarkStart w:id="0" w:name="_GoBack"/>
      <w:bookmarkEnd w:id="0"/>
    </w:p>
    <w:p w14:paraId="43E68DC6" w14:textId="77777777" w:rsidR="00CA1FBF" w:rsidRDefault="00CA1FBF">
      <w:pPr>
        <w:rPr>
          <w:rFonts w:ascii="Calibri" w:hAnsi="Calibri"/>
          <w:sz w:val="16"/>
        </w:rPr>
      </w:pPr>
    </w:p>
    <w:p w14:paraId="7ED9AC55" w14:textId="77777777" w:rsidR="00CA1FBF" w:rsidRPr="00AE7F98" w:rsidRDefault="00CA1FBF">
      <w:pPr>
        <w:rPr>
          <w:rFonts w:ascii="Calibri" w:hAnsi="Calibri"/>
          <w:sz w:val="16"/>
        </w:rPr>
      </w:pPr>
    </w:p>
    <w:p w14:paraId="7FB53D0D" w14:textId="77777777" w:rsidR="00A1719E" w:rsidRPr="00AE7F98" w:rsidRDefault="00A1719E">
      <w:pPr>
        <w:pStyle w:val="Heading4"/>
        <w:rPr>
          <w:rFonts w:ascii="Calibri" w:hAnsi="Calibri"/>
          <w:sz w:val="24"/>
        </w:rPr>
      </w:pPr>
      <w:r w:rsidRPr="00AE7F98">
        <w:rPr>
          <w:rFonts w:ascii="Calibri" w:hAnsi="Calibri"/>
          <w:sz w:val="24"/>
        </w:rPr>
        <w:lastRenderedPageBreak/>
        <w:t>Selection Process</w:t>
      </w:r>
    </w:p>
    <w:p w14:paraId="66F40572" w14:textId="77777777" w:rsidR="00A1719E" w:rsidRPr="00AE7F98" w:rsidRDefault="00A1719E">
      <w:pPr>
        <w:numPr>
          <w:ilvl w:val="0"/>
          <w:numId w:val="6"/>
        </w:numPr>
        <w:rPr>
          <w:rFonts w:ascii="Calibri" w:hAnsi="Calibri"/>
          <w:sz w:val="22"/>
        </w:rPr>
      </w:pPr>
      <w:r w:rsidRPr="00AE7F98">
        <w:rPr>
          <w:rFonts w:ascii="Calibri" w:hAnsi="Calibri"/>
          <w:sz w:val="22"/>
        </w:rPr>
        <w:t xml:space="preserve">The </w:t>
      </w:r>
      <w:r w:rsidR="000543F7" w:rsidRPr="00AE7F98">
        <w:rPr>
          <w:rFonts w:ascii="Calibri" w:hAnsi="Calibri"/>
          <w:bCs/>
          <w:i/>
          <w:iCs/>
          <w:sz w:val="22"/>
        </w:rPr>
        <w:t>Bonnie Strickland Champion for Children’s Vision Award</w:t>
      </w:r>
      <w:r w:rsidRPr="00AE7F98">
        <w:rPr>
          <w:rFonts w:ascii="Calibri" w:hAnsi="Calibri"/>
          <w:sz w:val="22"/>
        </w:rPr>
        <w:t xml:space="preserve"> Committee will review all nominations and select the award winner.</w:t>
      </w:r>
    </w:p>
    <w:p w14:paraId="3A81CBA5" w14:textId="59AB2536" w:rsidR="00A1719E" w:rsidRPr="00AE7F98" w:rsidRDefault="000543F7">
      <w:pPr>
        <w:numPr>
          <w:ilvl w:val="0"/>
          <w:numId w:val="6"/>
        </w:numPr>
        <w:rPr>
          <w:rFonts w:ascii="Calibri" w:hAnsi="Calibri"/>
          <w:sz w:val="22"/>
        </w:rPr>
      </w:pPr>
      <w:r w:rsidRPr="00AE7F98">
        <w:rPr>
          <w:rFonts w:ascii="Calibri" w:hAnsi="Calibri"/>
          <w:sz w:val="22"/>
        </w:rPr>
        <w:t>The award winner will receive notification by letter</w:t>
      </w:r>
      <w:r w:rsidR="00660280">
        <w:rPr>
          <w:rFonts w:ascii="Calibri" w:hAnsi="Calibri"/>
          <w:sz w:val="22"/>
        </w:rPr>
        <w:t xml:space="preserve"> and email.  Additionally, a summary of their activities and picture</w:t>
      </w:r>
      <w:r w:rsidRPr="00AE7F98">
        <w:rPr>
          <w:rFonts w:ascii="Calibri" w:hAnsi="Calibri"/>
          <w:sz w:val="22"/>
        </w:rPr>
        <w:t xml:space="preserve"> will </w:t>
      </w:r>
      <w:r w:rsidR="00A1719E" w:rsidRPr="00AE7F98">
        <w:rPr>
          <w:rFonts w:ascii="Calibri" w:hAnsi="Calibri"/>
          <w:sz w:val="22"/>
        </w:rPr>
        <w:t xml:space="preserve">be published </w:t>
      </w:r>
      <w:r w:rsidRPr="00AE7F98">
        <w:rPr>
          <w:rFonts w:ascii="Calibri" w:hAnsi="Calibri"/>
          <w:sz w:val="22"/>
        </w:rPr>
        <w:t>on the website for the National Center for Children’s Vision and Eye Health</w:t>
      </w:r>
      <w:r w:rsidR="00BC24F5" w:rsidRPr="00AE7F98">
        <w:rPr>
          <w:rFonts w:ascii="Calibri" w:hAnsi="Calibri"/>
          <w:sz w:val="22"/>
        </w:rPr>
        <w:t xml:space="preserve"> after </w:t>
      </w:r>
      <w:r w:rsidR="00D379D4">
        <w:rPr>
          <w:rFonts w:ascii="Calibri" w:hAnsi="Calibri"/>
          <w:sz w:val="22"/>
        </w:rPr>
        <w:t>September</w:t>
      </w:r>
      <w:r w:rsidR="00D379D4" w:rsidRPr="00AE7F98">
        <w:rPr>
          <w:rFonts w:ascii="Calibri" w:hAnsi="Calibri"/>
          <w:sz w:val="22"/>
        </w:rPr>
        <w:t xml:space="preserve"> </w:t>
      </w:r>
      <w:r w:rsidR="00B0331C">
        <w:rPr>
          <w:rFonts w:ascii="Calibri" w:hAnsi="Calibri"/>
          <w:sz w:val="22"/>
        </w:rPr>
        <w:t>1</w:t>
      </w:r>
      <w:r w:rsidR="00BA4C7E">
        <w:rPr>
          <w:rFonts w:ascii="Calibri" w:hAnsi="Calibri"/>
          <w:sz w:val="22"/>
        </w:rPr>
        <w:t>3</w:t>
      </w:r>
      <w:r w:rsidR="00BC24F5" w:rsidRPr="00AE7F98">
        <w:rPr>
          <w:rFonts w:ascii="Calibri" w:hAnsi="Calibri"/>
          <w:sz w:val="22"/>
        </w:rPr>
        <w:t xml:space="preserve">, </w:t>
      </w:r>
      <w:r w:rsidR="008D54CC">
        <w:rPr>
          <w:rFonts w:ascii="Calibri" w:hAnsi="Calibri"/>
          <w:sz w:val="22"/>
        </w:rPr>
        <w:t>2</w:t>
      </w:r>
      <w:r w:rsidR="00BA4C7E">
        <w:rPr>
          <w:rFonts w:ascii="Calibri" w:hAnsi="Calibri"/>
          <w:sz w:val="22"/>
        </w:rPr>
        <w:t>021</w:t>
      </w:r>
      <w:r w:rsidR="00A1719E" w:rsidRPr="00AE7F98">
        <w:rPr>
          <w:rFonts w:ascii="Calibri" w:hAnsi="Calibri"/>
          <w:sz w:val="22"/>
        </w:rPr>
        <w:t xml:space="preserve">. </w:t>
      </w:r>
    </w:p>
    <w:p w14:paraId="206E3BA1" w14:textId="77777777" w:rsidR="004356C7" w:rsidRDefault="004356C7" w:rsidP="004356C7">
      <w:pPr>
        <w:rPr>
          <w:rFonts w:ascii="Calibri" w:hAnsi="Calibri"/>
          <w:sz w:val="22"/>
        </w:rPr>
      </w:pPr>
    </w:p>
    <w:p w14:paraId="3FF25C4A" w14:textId="77777777" w:rsidR="006B6383" w:rsidRPr="00AE7F98" w:rsidRDefault="006B6383" w:rsidP="004356C7">
      <w:pPr>
        <w:rPr>
          <w:rFonts w:ascii="Calibri" w:hAnsi="Calibri"/>
          <w:sz w:val="22"/>
        </w:rPr>
      </w:pPr>
    </w:p>
    <w:p w14:paraId="4FCB63B1" w14:textId="77777777" w:rsidR="00A1719E" w:rsidRPr="00AE7F98" w:rsidRDefault="00A1719E">
      <w:pPr>
        <w:rPr>
          <w:rFonts w:ascii="Calibri" w:hAnsi="Calibri"/>
          <w:sz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A1719E" w:rsidRPr="00AE7F98" w14:paraId="6A70BDF1" w14:textId="77777777" w:rsidTr="00BF0780">
        <w:trPr>
          <w:trHeight w:val="1439"/>
        </w:trPr>
        <w:tc>
          <w:tcPr>
            <w:tcW w:w="7020" w:type="dxa"/>
          </w:tcPr>
          <w:p w14:paraId="48BC4ADA" w14:textId="77777777" w:rsidR="00BF0780" w:rsidRPr="00AE7F98" w:rsidRDefault="00BF0780">
            <w:pPr>
              <w:pStyle w:val="Heading6"/>
              <w:rPr>
                <w:rFonts w:ascii="Calibri" w:hAnsi="Calibri"/>
                <w:sz w:val="10"/>
              </w:rPr>
            </w:pPr>
          </w:p>
          <w:p w14:paraId="7A9066F5" w14:textId="2D3098C2" w:rsidR="00D8625A" w:rsidRPr="00BA4C7E" w:rsidRDefault="00D8625A" w:rsidP="00D8625A">
            <w:pPr>
              <w:pStyle w:val="Heading6"/>
              <w:rPr>
                <w:rFonts w:ascii="Calibri" w:hAnsi="Calibri"/>
                <w:sz w:val="24"/>
              </w:rPr>
            </w:pPr>
            <w:r w:rsidRPr="00BA4C7E">
              <w:rPr>
                <w:rFonts w:ascii="Calibri" w:hAnsi="Calibri"/>
                <w:sz w:val="24"/>
              </w:rPr>
              <w:t xml:space="preserve">Deadline </w:t>
            </w:r>
            <w:r w:rsidR="000543F7" w:rsidRPr="00BA4C7E">
              <w:rPr>
                <w:rFonts w:ascii="Calibri" w:hAnsi="Calibri"/>
                <w:sz w:val="24"/>
              </w:rPr>
              <w:t>–</w:t>
            </w:r>
            <w:r w:rsidRPr="00BA4C7E">
              <w:rPr>
                <w:rFonts w:ascii="Calibri" w:hAnsi="Calibri"/>
                <w:sz w:val="24"/>
              </w:rPr>
              <w:t xml:space="preserve"> </w:t>
            </w:r>
            <w:r w:rsidR="00BA4C7E" w:rsidRPr="008D07F3">
              <w:rPr>
                <w:rFonts w:ascii="Calibri" w:hAnsi="Calibri"/>
                <w:sz w:val="24"/>
              </w:rPr>
              <w:t>July 1</w:t>
            </w:r>
            <w:r w:rsidR="008D54CC" w:rsidRPr="008D07F3">
              <w:rPr>
                <w:rFonts w:ascii="Calibri" w:hAnsi="Calibri"/>
                <w:sz w:val="24"/>
              </w:rPr>
              <w:t>0</w:t>
            </w:r>
            <w:r w:rsidR="00BA4C7E" w:rsidRPr="008D07F3">
              <w:rPr>
                <w:rFonts w:ascii="Calibri" w:hAnsi="Calibri"/>
                <w:sz w:val="24"/>
              </w:rPr>
              <w:t>, 2021</w:t>
            </w:r>
          </w:p>
          <w:p w14:paraId="10CAB613" w14:textId="77777777" w:rsidR="00D8625A" w:rsidRPr="00BA4C7E" w:rsidRDefault="00D8625A" w:rsidP="00D8625A">
            <w:pPr>
              <w:jc w:val="center"/>
              <w:rPr>
                <w:rFonts w:ascii="Calibri" w:hAnsi="Calibri"/>
                <w:b/>
                <w:bCs/>
              </w:rPr>
            </w:pPr>
          </w:p>
          <w:p w14:paraId="4BB7AE20" w14:textId="77777777" w:rsidR="000543F7" w:rsidRPr="00BA4C7E" w:rsidRDefault="000543F7" w:rsidP="00D8625A">
            <w:pPr>
              <w:jc w:val="center"/>
              <w:rPr>
                <w:rFonts w:ascii="Calibri" w:hAnsi="Calibri"/>
              </w:rPr>
            </w:pPr>
            <w:r w:rsidRPr="00BA4C7E">
              <w:rPr>
                <w:rFonts w:ascii="Calibri" w:hAnsi="Calibri"/>
              </w:rPr>
              <w:t>Send nominations to:</w:t>
            </w:r>
          </w:p>
          <w:p w14:paraId="609FD671" w14:textId="77777777" w:rsidR="00D8625A" w:rsidRPr="00BA4C7E" w:rsidRDefault="000543F7" w:rsidP="00D8625A">
            <w:pPr>
              <w:jc w:val="center"/>
              <w:rPr>
                <w:rFonts w:ascii="Calibri" w:hAnsi="Calibri"/>
              </w:rPr>
            </w:pPr>
            <w:r w:rsidRPr="00BA4C7E">
              <w:rPr>
                <w:rFonts w:ascii="Calibri" w:hAnsi="Calibri"/>
              </w:rPr>
              <w:t>Bonnie Strickland Champion for Children’s Vision Award</w:t>
            </w:r>
            <w:r w:rsidR="00D8625A" w:rsidRPr="00BA4C7E">
              <w:rPr>
                <w:rFonts w:ascii="Calibri" w:hAnsi="Calibri"/>
              </w:rPr>
              <w:t xml:space="preserve"> Committee</w:t>
            </w:r>
          </w:p>
          <w:p w14:paraId="6EF29E91" w14:textId="3E7C1686" w:rsidR="00BF0780" w:rsidRPr="00BA4C7E" w:rsidRDefault="00F91B1F" w:rsidP="00D8625A">
            <w:pPr>
              <w:jc w:val="center"/>
              <w:rPr>
                <w:rFonts w:ascii="Calibri" w:hAnsi="Calibri"/>
              </w:rPr>
            </w:pPr>
            <w:hyperlink r:id="rId9" w:history="1">
              <w:r w:rsidR="00B0331C" w:rsidRPr="00BA4C7E">
                <w:rPr>
                  <w:rStyle w:val="Hyperlink"/>
                  <w:rFonts w:ascii="Calibri" w:hAnsi="Calibri"/>
                </w:rPr>
                <w:t>dfishman@preventblindness.org</w:t>
              </w:r>
            </w:hyperlink>
          </w:p>
          <w:p w14:paraId="6CBA01A1" w14:textId="77777777" w:rsidR="004356C7" w:rsidRPr="00BA4C7E" w:rsidRDefault="004356C7" w:rsidP="00D8625A">
            <w:pPr>
              <w:jc w:val="center"/>
              <w:rPr>
                <w:rFonts w:ascii="Calibri" w:hAnsi="Calibri"/>
              </w:rPr>
            </w:pPr>
          </w:p>
          <w:p w14:paraId="36DD7F7D" w14:textId="77777777" w:rsidR="004356C7" w:rsidRPr="00AE7F98" w:rsidRDefault="004356C7" w:rsidP="00D8625A">
            <w:pPr>
              <w:jc w:val="center"/>
              <w:rPr>
                <w:rFonts w:ascii="Calibri" w:hAnsi="Calibri"/>
                <w:sz w:val="10"/>
              </w:rPr>
            </w:pPr>
          </w:p>
        </w:tc>
      </w:tr>
    </w:tbl>
    <w:p w14:paraId="0233B719" w14:textId="77777777" w:rsidR="006B6383" w:rsidRDefault="006B6383" w:rsidP="00D8625A">
      <w:pPr>
        <w:pStyle w:val="Heading1"/>
        <w:rPr>
          <w:rFonts w:ascii="Calibri" w:hAnsi="Calibri"/>
        </w:rPr>
      </w:pPr>
    </w:p>
    <w:p w14:paraId="1503E6D1" w14:textId="77777777" w:rsidR="006B6383" w:rsidRPr="006B6383" w:rsidRDefault="006B6383" w:rsidP="006B6383">
      <w:pPr>
        <w:pStyle w:val="Heading1"/>
        <w:jc w:val="left"/>
        <w:rPr>
          <w:rFonts w:ascii="Calibri" w:hAnsi="Calibri"/>
          <w:b w:val="0"/>
        </w:rPr>
      </w:pPr>
    </w:p>
    <w:p w14:paraId="51BAA443" w14:textId="77777777" w:rsidR="006B6383" w:rsidRPr="006B6383" w:rsidRDefault="006B6383" w:rsidP="006B6383">
      <w:pPr>
        <w:pStyle w:val="Heading1"/>
        <w:jc w:val="left"/>
        <w:rPr>
          <w:rFonts w:ascii="Calibri" w:hAnsi="Calibri"/>
        </w:rPr>
      </w:pPr>
      <w:r w:rsidRPr="006B6383">
        <w:rPr>
          <w:rFonts w:ascii="Calibri" w:hAnsi="Calibri"/>
        </w:rPr>
        <w:t>About Prevent Blindness and its National Center for Children’s Vision and Eye Health</w:t>
      </w:r>
    </w:p>
    <w:p w14:paraId="01CBF478" w14:textId="77777777" w:rsidR="006043D3" w:rsidRDefault="0051703E" w:rsidP="006043D3">
      <w:pPr>
        <w:pStyle w:val="Heading1"/>
        <w:jc w:val="right"/>
        <w:rPr>
          <w:rFonts w:ascii="Calibri" w:hAnsi="Calibri"/>
          <w:b w:val="0"/>
          <w:sz w:val="22"/>
          <w:szCs w:val="22"/>
        </w:rPr>
      </w:pPr>
      <w:r w:rsidRPr="006B6383">
        <w:rPr>
          <w:rFonts w:ascii="Calibri" w:hAnsi="Calibri"/>
          <w:b w:val="0"/>
          <w:noProof/>
          <w:sz w:val="22"/>
          <w:szCs w:val="22"/>
        </w:rPr>
        <w:drawing>
          <wp:anchor distT="0" distB="0" distL="114300" distR="114300" simplePos="0" relativeHeight="251660288" behindDoc="1" locked="0" layoutInCell="1" allowOverlap="1" wp14:anchorId="54F976F6" wp14:editId="0544634D">
            <wp:simplePos x="0" y="0"/>
            <wp:positionH relativeFrom="margin">
              <wp:posOffset>-635</wp:posOffset>
            </wp:positionH>
            <wp:positionV relativeFrom="paragraph">
              <wp:posOffset>167005</wp:posOffset>
            </wp:positionV>
            <wp:extent cx="1477010" cy="514350"/>
            <wp:effectExtent l="0" t="0" r="8890" b="0"/>
            <wp:wrapTight wrapText="bothSides">
              <wp:wrapPolygon edited="0">
                <wp:start x="0" y="0"/>
                <wp:lineTo x="0" y="20800"/>
                <wp:lineTo x="21451" y="20800"/>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_color_MedRes.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477010" cy="5143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val="0"/>
          <w:sz w:val="22"/>
          <w:szCs w:val="22"/>
        </w:rPr>
        <w:t xml:space="preserve">      </w:t>
      </w:r>
      <w:r w:rsidR="006B6383" w:rsidRPr="006B6383">
        <w:rPr>
          <w:rFonts w:ascii="Calibri" w:hAnsi="Calibri"/>
          <w:b w:val="0"/>
          <w:sz w:val="22"/>
          <w:szCs w:val="22"/>
        </w:rPr>
        <w:t>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In 2009, Prevent Blindness established the National Center for Children’s Vision and Eye Health</w:t>
      </w:r>
      <w:r w:rsidR="000148B0">
        <w:rPr>
          <w:rFonts w:ascii="Calibri" w:hAnsi="Calibri"/>
          <w:b w:val="0"/>
          <w:sz w:val="22"/>
          <w:szCs w:val="22"/>
        </w:rPr>
        <w:t xml:space="preserve"> (NCCVEH)</w:t>
      </w:r>
      <w:r w:rsidR="006B6383" w:rsidRPr="006B6383">
        <w:rPr>
          <w:rFonts w:ascii="Calibri" w:hAnsi="Calibri"/>
          <w:b w:val="0"/>
          <w:sz w:val="22"/>
          <w:szCs w:val="22"/>
        </w:rPr>
        <w:t xml:space="preserve">, with support from the </w:t>
      </w:r>
      <w:r w:rsidR="00B0331C" w:rsidRPr="005B14F1">
        <w:rPr>
          <w:rFonts w:ascii="Calibri" w:hAnsi="Calibri" w:cs="Calibri"/>
          <w:b w:val="0"/>
        </w:rPr>
        <w:t>Health Resources and Services Administration’s Maternal and Child Health Bureau</w:t>
      </w:r>
      <w:r w:rsidR="00B0331C">
        <w:rPr>
          <w:rFonts w:ascii="Calibri" w:hAnsi="Calibri"/>
          <w:b w:val="0"/>
          <w:sz w:val="22"/>
          <w:szCs w:val="22"/>
        </w:rPr>
        <w:t>.</w:t>
      </w:r>
      <w:r w:rsidR="006B6383" w:rsidRPr="006B6383">
        <w:rPr>
          <w:rFonts w:ascii="Calibri" w:hAnsi="Calibri"/>
          <w:b w:val="0"/>
          <w:sz w:val="22"/>
          <w:szCs w:val="22"/>
        </w:rPr>
        <w:t xml:space="preserve"> Serving as a </w:t>
      </w:r>
      <w:r>
        <w:rPr>
          <w:rFonts w:ascii="Calibri" w:hAnsi="Calibri"/>
          <w:b w:val="0"/>
          <w:sz w:val="22"/>
          <w:szCs w:val="22"/>
        </w:rPr>
        <w:t>national</w:t>
      </w:r>
      <w:r w:rsidR="006B6383" w:rsidRPr="006B6383">
        <w:rPr>
          <w:rFonts w:ascii="Calibri" w:hAnsi="Calibri"/>
          <w:b w:val="0"/>
          <w:sz w:val="22"/>
          <w:szCs w:val="22"/>
        </w:rPr>
        <w:t xml:space="preserve"> resource for the establishment of a public health infrastructure, the </w:t>
      </w:r>
      <w:r w:rsidR="000148B0">
        <w:rPr>
          <w:rFonts w:ascii="Calibri" w:hAnsi="Calibri"/>
          <w:b w:val="0"/>
          <w:sz w:val="22"/>
          <w:szCs w:val="22"/>
        </w:rPr>
        <w:t>NCCVEH</w:t>
      </w:r>
      <w:r w:rsidR="006B6383" w:rsidRPr="006B6383">
        <w:rPr>
          <w:rFonts w:ascii="Calibri" w:hAnsi="Calibri"/>
          <w:b w:val="0"/>
          <w:sz w:val="22"/>
          <w:szCs w:val="22"/>
        </w:rPr>
        <w:t xml:space="preserve"> advances and promotes children’s vision and eye care, providing leadership and training to public entities throughout the United States. The </w:t>
      </w:r>
      <w:r w:rsidR="000148B0">
        <w:rPr>
          <w:rFonts w:ascii="Calibri" w:hAnsi="Calibri"/>
          <w:b w:val="0"/>
          <w:sz w:val="22"/>
          <w:szCs w:val="22"/>
        </w:rPr>
        <w:t>NCCVEH</w:t>
      </w:r>
      <w:r w:rsidR="006B6383" w:rsidRPr="006B6383">
        <w:rPr>
          <w:rFonts w:ascii="Calibri" w:hAnsi="Calibri"/>
          <w:b w:val="0"/>
          <w:sz w:val="22"/>
          <w:szCs w:val="22"/>
        </w:rPr>
        <w:t xml:space="preserve"> is advised by a committee of national experts and leaders from the fields of ophthalmology, optometry, pediatrics, nursing, family advocates and public health to guide the work and recommendations of the Center. For more information, or to make a contribution to the sight-saving fund, call 1-800-331-2020. Or, visit us on the Web at www.preventblindness.org or </w:t>
      </w:r>
      <w:hyperlink r:id="rId11" w:history="1">
        <w:r w:rsidR="006B6383" w:rsidRPr="006B6383">
          <w:rPr>
            <w:rStyle w:val="Hyperlink"/>
            <w:rFonts w:ascii="Calibri" w:hAnsi="Calibri"/>
            <w:b w:val="0"/>
            <w:sz w:val="22"/>
            <w:szCs w:val="22"/>
          </w:rPr>
          <w:t>www.facebook.com/preventblindness</w:t>
        </w:r>
      </w:hyperlink>
      <w:r w:rsidR="006B6383" w:rsidRPr="006B6383">
        <w:rPr>
          <w:rFonts w:ascii="Calibri" w:hAnsi="Calibri"/>
          <w:b w:val="0"/>
          <w:sz w:val="22"/>
          <w:szCs w:val="22"/>
        </w:rPr>
        <w:t xml:space="preserve">. </w:t>
      </w:r>
    </w:p>
    <w:p w14:paraId="0D1F1814" w14:textId="77777777" w:rsidR="006043D3" w:rsidRDefault="006043D3" w:rsidP="006043D3">
      <w:pPr>
        <w:pStyle w:val="Heading1"/>
        <w:jc w:val="right"/>
        <w:rPr>
          <w:rFonts w:ascii="Calibri" w:hAnsi="Calibri"/>
          <w:b w:val="0"/>
          <w:sz w:val="22"/>
          <w:szCs w:val="22"/>
        </w:rPr>
      </w:pPr>
    </w:p>
    <w:p w14:paraId="003C8200" w14:textId="086E5E2A" w:rsidR="006B6383" w:rsidRPr="006B6383" w:rsidRDefault="00BA4C7E" w:rsidP="006043D3">
      <w:pPr>
        <w:pStyle w:val="Heading1"/>
        <w:jc w:val="right"/>
        <w:rPr>
          <w:rFonts w:ascii="Calibri" w:hAnsi="Calibri"/>
          <w:b w:val="0"/>
          <w:sz w:val="22"/>
          <w:szCs w:val="22"/>
        </w:rPr>
      </w:pPr>
      <w:r>
        <w:rPr>
          <w:noProof/>
        </w:rPr>
        <w:drawing>
          <wp:inline distT="0" distB="0" distL="0" distR="0" wp14:anchorId="540A6FDD" wp14:editId="63367CEE">
            <wp:extent cx="1269788" cy="44831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297948" cy="458252"/>
                    </a:xfrm>
                    <a:prstGeom prst="rect">
                      <a:avLst/>
                    </a:prstGeom>
                    <a:noFill/>
                    <a:ln>
                      <a:noFill/>
                    </a:ln>
                  </pic:spPr>
                </pic:pic>
              </a:graphicData>
            </a:graphic>
          </wp:inline>
        </w:drawing>
      </w:r>
    </w:p>
    <w:p w14:paraId="2C53DD71" w14:textId="77777777" w:rsidR="00A1719E" w:rsidRPr="00AE7F98" w:rsidRDefault="00A1719E" w:rsidP="006B6383">
      <w:pPr>
        <w:pStyle w:val="Heading1"/>
        <w:jc w:val="left"/>
        <w:rPr>
          <w:rFonts w:ascii="Calibri" w:hAnsi="Calibri"/>
        </w:rPr>
      </w:pPr>
    </w:p>
    <w:p w14:paraId="28630EAC" w14:textId="77777777" w:rsidR="006B6383" w:rsidRDefault="006B6383" w:rsidP="00BC24F5">
      <w:pPr>
        <w:jc w:val="center"/>
        <w:rPr>
          <w:rFonts w:ascii="Calibri" w:hAnsi="Calibri"/>
        </w:rPr>
      </w:pPr>
    </w:p>
    <w:p w14:paraId="7B369D72" w14:textId="77777777" w:rsidR="006B6383" w:rsidRDefault="006B6383" w:rsidP="00BC24F5">
      <w:pPr>
        <w:jc w:val="center"/>
        <w:rPr>
          <w:rFonts w:ascii="Calibri" w:hAnsi="Calibri"/>
        </w:rPr>
      </w:pPr>
    </w:p>
    <w:p w14:paraId="79430AC2" w14:textId="77777777" w:rsidR="006B6383" w:rsidRDefault="006B6383" w:rsidP="00BC24F5">
      <w:pPr>
        <w:jc w:val="center"/>
        <w:rPr>
          <w:rFonts w:ascii="Calibri" w:hAnsi="Calibri"/>
        </w:rPr>
      </w:pPr>
    </w:p>
    <w:p w14:paraId="1C00A77E" w14:textId="77777777" w:rsidR="006B6383" w:rsidRDefault="006B6383" w:rsidP="00BC24F5">
      <w:pPr>
        <w:jc w:val="center"/>
        <w:rPr>
          <w:rFonts w:ascii="Calibri" w:hAnsi="Calibri"/>
        </w:rPr>
      </w:pPr>
    </w:p>
    <w:p w14:paraId="60265FB8" w14:textId="77777777" w:rsidR="006B6383" w:rsidRDefault="006B6383" w:rsidP="00BC24F5">
      <w:pPr>
        <w:jc w:val="center"/>
        <w:rPr>
          <w:rFonts w:ascii="Calibri" w:hAnsi="Calibri"/>
        </w:rPr>
      </w:pPr>
    </w:p>
    <w:p w14:paraId="3B32F29B" w14:textId="77777777" w:rsidR="006B6383" w:rsidRDefault="006B6383" w:rsidP="00BC24F5">
      <w:pPr>
        <w:jc w:val="center"/>
        <w:rPr>
          <w:rFonts w:ascii="Calibri" w:hAnsi="Calibri"/>
        </w:rPr>
      </w:pPr>
    </w:p>
    <w:p w14:paraId="2C91F934" w14:textId="77777777" w:rsidR="006B6383" w:rsidRDefault="006B6383" w:rsidP="00BC24F5">
      <w:pPr>
        <w:jc w:val="center"/>
        <w:rPr>
          <w:rFonts w:ascii="Calibri" w:hAnsi="Calibri"/>
        </w:rPr>
      </w:pPr>
    </w:p>
    <w:p w14:paraId="77121202" w14:textId="77777777" w:rsidR="006B6383" w:rsidRDefault="006B6383" w:rsidP="00BC24F5">
      <w:pPr>
        <w:jc w:val="center"/>
        <w:rPr>
          <w:rFonts w:ascii="Calibri" w:hAnsi="Calibri"/>
        </w:rPr>
      </w:pPr>
    </w:p>
    <w:p w14:paraId="0B49D9EE" w14:textId="77777777" w:rsidR="006B6383" w:rsidRDefault="006B6383" w:rsidP="00BC24F5">
      <w:pPr>
        <w:jc w:val="center"/>
        <w:rPr>
          <w:rFonts w:ascii="Calibri" w:hAnsi="Calibri"/>
        </w:rPr>
      </w:pPr>
    </w:p>
    <w:p w14:paraId="2B3A3509" w14:textId="77777777" w:rsidR="006B6383" w:rsidRDefault="006B6383" w:rsidP="00BC24F5">
      <w:pPr>
        <w:jc w:val="center"/>
        <w:rPr>
          <w:rFonts w:ascii="Calibri" w:hAnsi="Calibri"/>
        </w:rPr>
      </w:pPr>
    </w:p>
    <w:p w14:paraId="73116F3C" w14:textId="77777777" w:rsidR="006B6383" w:rsidRDefault="006B6383" w:rsidP="00BC24F5">
      <w:pPr>
        <w:jc w:val="center"/>
        <w:rPr>
          <w:rFonts w:ascii="Calibri" w:hAnsi="Calibri"/>
        </w:rPr>
      </w:pPr>
    </w:p>
    <w:p w14:paraId="7EE5503F" w14:textId="77777777" w:rsidR="006B6383" w:rsidRDefault="006B6383" w:rsidP="00BC24F5">
      <w:pPr>
        <w:jc w:val="center"/>
        <w:rPr>
          <w:rFonts w:ascii="Calibri" w:hAnsi="Calibri"/>
        </w:rPr>
      </w:pPr>
    </w:p>
    <w:p w14:paraId="64F0E2E9" w14:textId="77777777" w:rsidR="006B6383" w:rsidRDefault="006B6383" w:rsidP="00BC24F5">
      <w:pPr>
        <w:jc w:val="center"/>
        <w:rPr>
          <w:rFonts w:ascii="Calibri" w:hAnsi="Calibri"/>
        </w:rPr>
      </w:pPr>
    </w:p>
    <w:p w14:paraId="083DF856" w14:textId="1EF8558A" w:rsidR="00A1719E" w:rsidRPr="00AE7F98" w:rsidRDefault="00BC24F5" w:rsidP="00BC24F5">
      <w:pPr>
        <w:jc w:val="center"/>
        <w:rPr>
          <w:rFonts w:ascii="Calibri" w:hAnsi="Calibri"/>
        </w:rPr>
      </w:pPr>
      <w:r w:rsidRPr="00AE7F98">
        <w:rPr>
          <w:rFonts w:ascii="Calibri" w:hAnsi="Calibri"/>
        </w:rPr>
        <w:t>To recognize significant efforts by an individual or group of individuals to improve public health approaches for children’s vision and eye health at the state or national level.</w:t>
      </w:r>
      <w:r w:rsidR="00D031FC">
        <w:rPr>
          <w:rFonts w:ascii="Calibri" w:hAnsi="Calibri"/>
        </w:rPr>
        <w:t xml:space="preserve">  Submission deadline: </w:t>
      </w:r>
      <w:r w:rsidR="00BA4C7E">
        <w:rPr>
          <w:rFonts w:ascii="Calibri" w:hAnsi="Calibri"/>
          <w:b/>
        </w:rPr>
        <w:t>July 1</w:t>
      </w:r>
      <w:r w:rsidR="008D07F3">
        <w:rPr>
          <w:rFonts w:ascii="Calibri" w:hAnsi="Calibri"/>
          <w:b/>
        </w:rPr>
        <w:t>0</w:t>
      </w:r>
      <w:r w:rsidR="00907FE7">
        <w:rPr>
          <w:rFonts w:ascii="Calibri" w:hAnsi="Calibri"/>
          <w:b/>
        </w:rPr>
        <w:t>, 202</w:t>
      </w:r>
      <w:r w:rsidR="00BA4C7E">
        <w:rPr>
          <w:rFonts w:ascii="Calibri" w:hAnsi="Calibri"/>
          <w:b/>
        </w:rPr>
        <w:t>1</w:t>
      </w:r>
      <w:r w:rsidR="00907FE7">
        <w:rPr>
          <w:rFonts w:ascii="Calibri" w:hAnsi="Calibri"/>
          <w:b/>
        </w:rPr>
        <w:t>.</w:t>
      </w:r>
    </w:p>
    <w:p w14:paraId="4C6CC01A" w14:textId="77777777" w:rsidR="00D8625A" w:rsidRPr="00AE7F98" w:rsidRDefault="00D8625A">
      <w:pPr>
        <w:rPr>
          <w:rFonts w:ascii="Calibri" w:hAnsi="Calibri"/>
        </w:rPr>
      </w:pPr>
    </w:p>
    <w:p w14:paraId="03127C84" w14:textId="77777777" w:rsidR="00B84D22" w:rsidRPr="00AE7F98" w:rsidRDefault="0094327B">
      <w:pP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4E468186" wp14:editId="01E3DB69">
                <wp:simplePos x="0" y="0"/>
                <wp:positionH relativeFrom="column">
                  <wp:posOffset>2387600</wp:posOffset>
                </wp:positionH>
                <wp:positionV relativeFrom="paragraph">
                  <wp:posOffset>34290</wp:posOffset>
                </wp:positionV>
                <wp:extent cx="196850" cy="152400"/>
                <wp:effectExtent l="6350" t="7620" r="635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6B0D" id="Rectangle 3" o:spid="_x0000_s1026" style="position:absolute;margin-left:188pt;margin-top:2.7pt;width:15.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tnIA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D64EF0A" wp14:editId="44330656">
                <wp:simplePos x="0" y="0"/>
                <wp:positionH relativeFrom="column">
                  <wp:posOffset>1238250</wp:posOffset>
                </wp:positionH>
                <wp:positionV relativeFrom="paragraph">
                  <wp:posOffset>27940</wp:posOffset>
                </wp:positionV>
                <wp:extent cx="196850" cy="152400"/>
                <wp:effectExtent l="9525"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39EF" id="Rectangle 2" o:spid="_x0000_s1026" style="position:absolute;margin-left:97.5pt;margin-top:2.2pt;width:15.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"/>
            </w:pict>
          </mc:Fallback>
        </mc:AlternateContent>
      </w:r>
      <w:r w:rsidR="00B84D22" w:rsidRPr="00AE7F98">
        <w:rPr>
          <w:rFonts w:ascii="Calibri" w:hAnsi="Calibri"/>
        </w:rPr>
        <w:t>I am nominating an        individual or a        group.  (Select one)</w:t>
      </w:r>
    </w:p>
    <w:p w14:paraId="773F89F9" w14:textId="77777777" w:rsidR="00B84D22" w:rsidRPr="00AE7F98" w:rsidRDefault="00B84D22">
      <w:pPr>
        <w:rPr>
          <w:rFonts w:ascii="Calibri" w:hAnsi="Calibri"/>
        </w:rPr>
      </w:pPr>
    </w:p>
    <w:p w14:paraId="5B9D143D" w14:textId="77777777" w:rsidR="00A1719E" w:rsidRPr="00AE7F98" w:rsidRDefault="00A1719E">
      <w:pPr>
        <w:pStyle w:val="Heading1"/>
        <w:jc w:val="left"/>
        <w:rPr>
          <w:rFonts w:ascii="Calibri" w:hAnsi="Calibri"/>
        </w:rPr>
      </w:pPr>
      <w:r w:rsidRPr="00AE7F98">
        <w:rPr>
          <w:rFonts w:ascii="Calibri" w:hAnsi="Calibri"/>
        </w:rPr>
        <w:t>NOMINEE INFORMATION</w:t>
      </w:r>
      <w:r w:rsidR="00BC24F5" w:rsidRPr="00AE7F98">
        <w:rPr>
          <w:rFonts w:ascii="Calibri" w:hAnsi="Calibri"/>
        </w:rPr>
        <w:t xml:space="preserve">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0D832260" w14:textId="77777777">
        <w:tc>
          <w:tcPr>
            <w:tcW w:w="10152" w:type="dxa"/>
          </w:tcPr>
          <w:p w14:paraId="341E3F9A" w14:textId="77777777" w:rsidR="00A1719E" w:rsidRPr="00AE7F98" w:rsidRDefault="00A1719E">
            <w:pPr>
              <w:rPr>
                <w:rFonts w:ascii="Calibri" w:hAnsi="Calibri"/>
                <w:b/>
                <w:bCs/>
                <w:sz w:val="16"/>
              </w:rPr>
            </w:pPr>
          </w:p>
          <w:p w14:paraId="077ACFD0" w14:textId="77777777" w:rsidR="00A1719E" w:rsidRPr="00AE7F98" w:rsidRDefault="00A1719E">
            <w:pPr>
              <w:rPr>
                <w:rFonts w:ascii="Calibri" w:hAnsi="Calibri"/>
                <w:b/>
                <w:bCs/>
              </w:rPr>
            </w:pPr>
            <w:r w:rsidRPr="00AE7F98">
              <w:rPr>
                <w:rFonts w:ascii="Calibri" w:hAnsi="Calibri"/>
                <w:b/>
                <w:bCs/>
              </w:rPr>
              <w:t>Full Name</w:t>
            </w:r>
          </w:p>
        </w:tc>
      </w:tr>
      <w:tr w:rsidR="00A1719E" w:rsidRPr="00AE7F98" w14:paraId="250EB213" w14:textId="77777777">
        <w:tc>
          <w:tcPr>
            <w:tcW w:w="10152" w:type="dxa"/>
          </w:tcPr>
          <w:p w14:paraId="7ACA7F1C" w14:textId="77777777" w:rsidR="00A1719E" w:rsidRPr="00AE7F98" w:rsidRDefault="00A1719E">
            <w:pPr>
              <w:rPr>
                <w:rFonts w:ascii="Calibri" w:hAnsi="Calibri"/>
                <w:b/>
                <w:bCs/>
                <w:sz w:val="16"/>
              </w:rPr>
            </w:pPr>
          </w:p>
          <w:p w14:paraId="457B44E4" w14:textId="77777777" w:rsidR="00A1719E" w:rsidRPr="00AE7F98" w:rsidRDefault="00A1719E">
            <w:pPr>
              <w:rPr>
                <w:rFonts w:ascii="Calibri" w:hAnsi="Calibri"/>
                <w:b/>
                <w:bCs/>
              </w:rPr>
            </w:pPr>
            <w:r w:rsidRPr="00AE7F98">
              <w:rPr>
                <w:rFonts w:ascii="Calibri" w:hAnsi="Calibri"/>
                <w:b/>
                <w:bCs/>
              </w:rPr>
              <w:t xml:space="preserve">Degree(s) </w:t>
            </w:r>
          </w:p>
        </w:tc>
      </w:tr>
      <w:tr w:rsidR="00A1719E" w:rsidRPr="00AE7F98" w14:paraId="2671DD19" w14:textId="77777777">
        <w:tc>
          <w:tcPr>
            <w:tcW w:w="10152" w:type="dxa"/>
          </w:tcPr>
          <w:p w14:paraId="3FD2552D" w14:textId="77777777" w:rsidR="00A1719E" w:rsidRPr="00AE7F98" w:rsidRDefault="00A1719E">
            <w:pPr>
              <w:rPr>
                <w:rFonts w:ascii="Calibri" w:hAnsi="Calibri"/>
                <w:b/>
                <w:bCs/>
                <w:sz w:val="16"/>
              </w:rPr>
            </w:pPr>
          </w:p>
          <w:p w14:paraId="031A63C3" w14:textId="77777777" w:rsidR="00A1719E" w:rsidRPr="00AE7F98" w:rsidRDefault="00A1719E">
            <w:pPr>
              <w:rPr>
                <w:rFonts w:ascii="Calibri" w:hAnsi="Calibri"/>
                <w:b/>
                <w:bCs/>
              </w:rPr>
            </w:pPr>
            <w:r w:rsidRPr="00AE7F98">
              <w:rPr>
                <w:rFonts w:ascii="Calibri" w:hAnsi="Calibri"/>
                <w:b/>
                <w:bCs/>
              </w:rPr>
              <w:t xml:space="preserve">Title </w:t>
            </w:r>
          </w:p>
        </w:tc>
      </w:tr>
      <w:tr w:rsidR="00A1719E" w:rsidRPr="00AE7F98" w14:paraId="29756BBA" w14:textId="77777777">
        <w:tc>
          <w:tcPr>
            <w:tcW w:w="10152" w:type="dxa"/>
          </w:tcPr>
          <w:p w14:paraId="793BD6D5" w14:textId="77777777" w:rsidR="00A1719E" w:rsidRPr="00AE7F98" w:rsidRDefault="00A1719E">
            <w:pPr>
              <w:rPr>
                <w:rFonts w:ascii="Calibri" w:hAnsi="Calibri"/>
                <w:b/>
                <w:bCs/>
                <w:sz w:val="16"/>
              </w:rPr>
            </w:pPr>
          </w:p>
          <w:p w14:paraId="07AD968E" w14:textId="77777777" w:rsidR="00A1719E" w:rsidRPr="00AE7F98" w:rsidRDefault="00A1719E">
            <w:pPr>
              <w:rPr>
                <w:rFonts w:ascii="Calibri" w:hAnsi="Calibri"/>
                <w:b/>
                <w:bCs/>
              </w:rPr>
            </w:pPr>
            <w:r w:rsidRPr="00AE7F98">
              <w:rPr>
                <w:rFonts w:ascii="Calibri" w:hAnsi="Calibri"/>
                <w:b/>
                <w:bCs/>
              </w:rPr>
              <w:t>Organization</w:t>
            </w:r>
          </w:p>
        </w:tc>
      </w:tr>
      <w:tr w:rsidR="00A1719E" w:rsidRPr="00AE7F98" w14:paraId="292D54D2" w14:textId="77777777">
        <w:tc>
          <w:tcPr>
            <w:tcW w:w="10152" w:type="dxa"/>
          </w:tcPr>
          <w:p w14:paraId="18B28382" w14:textId="77777777" w:rsidR="00A1719E" w:rsidRPr="00AE7F98" w:rsidRDefault="00A1719E">
            <w:pPr>
              <w:rPr>
                <w:rFonts w:ascii="Calibri" w:hAnsi="Calibri"/>
                <w:b/>
                <w:bCs/>
                <w:sz w:val="16"/>
              </w:rPr>
            </w:pPr>
          </w:p>
          <w:p w14:paraId="136BC9E7"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3B8B3F51" w14:textId="77777777">
        <w:tc>
          <w:tcPr>
            <w:tcW w:w="10152" w:type="dxa"/>
          </w:tcPr>
          <w:p w14:paraId="4B1BD514" w14:textId="77777777" w:rsidR="00A1719E" w:rsidRPr="00AE7F98" w:rsidRDefault="00A1719E">
            <w:pPr>
              <w:rPr>
                <w:rFonts w:ascii="Calibri" w:hAnsi="Calibri"/>
                <w:b/>
                <w:bCs/>
                <w:sz w:val="16"/>
              </w:rPr>
            </w:pPr>
          </w:p>
          <w:p w14:paraId="05CA4379"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A1719E" w:rsidRPr="00AE7F98" w14:paraId="4D37C4DD" w14:textId="77777777">
        <w:tc>
          <w:tcPr>
            <w:tcW w:w="10152" w:type="dxa"/>
          </w:tcPr>
          <w:p w14:paraId="6808CF67" w14:textId="77777777" w:rsidR="00A1719E" w:rsidRPr="00AE7F98" w:rsidRDefault="00A1719E">
            <w:pPr>
              <w:rPr>
                <w:rFonts w:ascii="Calibri" w:hAnsi="Calibri"/>
                <w:b/>
                <w:bCs/>
                <w:sz w:val="16"/>
              </w:rPr>
            </w:pPr>
          </w:p>
          <w:p w14:paraId="35099F79" w14:textId="77777777" w:rsidR="00A1719E" w:rsidRPr="00AE7F98" w:rsidRDefault="00A1719E">
            <w:pPr>
              <w:rPr>
                <w:rFonts w:ascii="Calibri" w:hAnsi="Calibri"/>
                <w:b/>
                <w:bCs/>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p>
        </w:tc>
      </w:tr>
      <w:tr w:rsidR="00A1719E" w:rsidRPr="00AE7F98" w14:paraId="429CB629" w14:textId="77777777">
        <w:tc>
          <w:tcPr>
            <w:tcW w:w="10152" w:type="dxa"/>
          </w:tcPr>
          <w:p w14:paraId="6F883F4E" w14:textId="77777777" w:rsidR="00A1719E" w:rsidRPr="00AE7F98" w:rsidRDefault="00A1719E">
            <w:pPr>
              <w:rPr>
                <w:rFonts w:ascii="Calibri" w:hAnsi="Calibri"/>
                <w:b/>
                <w:bCs/>
                <w:sz w:val="16"/>
              </w:rPr>
            </w:pPr>
          </w:p>
          <w:p w14:paraId="58F17830" w14:textId="77777777" w:rsidR="00A1719E" w:rsidRPr="00AE7F98" w:rsidRDefault="00A1719E">
            <w:pPr>
              <w:rPr>
                <w:rFonts w:ascii="Calibri" w:hAnsi="Calibri"/>
                <w:b/>
                <w:bCs/>
              </w:rPr>
            </w:pPr>
            <w:r w:rsidRPr="00AE7F98">
              <w:rPr>
                <w:rFonts w:ascii="Calibri" w:hAnsi="Calibri"/>
                <w:b/>
                <w:bCs/>
              </w:rPr>
              <w:t>Email</w:t>
            </w:r>
          </w:p>
        </w:tc>
      </w:tr>
    </w:tbl>
    <w:p w14:paraId="11050BE1" w14:textId="77777777" w:rsidR="00A1719E" w:rsidRPr="00AE7F98" w:rsidRDefault="00A1719E">
      <w:pPr>
        <w:rPr>
          <w:rFonts w:ascii="Calibri" w:hAnsi="Calibri"/>
          <w:b/>
          <w:bCs/>
        </w:rPr>
      </w:pPr>
    </w:p>
    <w:p w14:paraId="09A56712" w14:textId="77777777" w:rsidR="00BC24F5" w:rsidRPr="00AE7F98" w:rsidRDefault="00BC24F5" w:rsidP="00BC24F5">
      <w:pPr>
        <w:rPr>
          <w:rFonts w:ascii="Calibri" w:hAnsi="Calibri"/>
          <w:b/>
          <w:bCs/>
        </w:rPr>
      </w:pPr>
      <w:r w:rsidRPr="00AE7F98">
        <w:rPr>
          <w:rFonts w:ascii="Calibri" w:hAnsi="Calibri"/>
          <w:b/>
          <w:bCs/>
        </w:rPr>
        <w:t>NOMINEE INFORMATION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BC24F5" w:rsidRPr="00AE7F98" w14:paraId="56331E28" w14:textId="77777777" w:rsidTr="003A176A">
        <w:tc>
          <w:tcPr>
            <w:tcW w:w="10152" w:type="dxa"/>
          </w:tcPr>
          <w:p w14:paraId="296FD716" w14:textId="77777777" w:rsidR="00BC24F5" w:rsidRPr="00AE7F98" w:rsidRDefault="00BC24F5" w:rsidP="00BC24F5">
            <w:pPr>
              <w:rPr>
                <w:rFonts w:ascii="Calibri" w:hAnsi="Calibri"/>
                <w:b/>
                <w:bCs/>
              </w:rPr>
            </w:pPr>
          </w:p>
          <w:p w14:paraId="429B2DA6" w14:textId="77777777" w:rsidR="00BC24F5" w:rsidRPr="00AE7F98" w:rsidRDefault="00BC24F5" w:rsidP="00BC24F5">
            <w:pPr>
              <w:rPr>
                <w:rFonts w:ascii="Calibri" w:hAnsi="Calibri"/>
                <w:b/>
                <w:bCs/>
              </w:rPr>
            </w:pPr>
            <w:r w:rsidRPr="00AE7F98">
              <w:rPr>
                <w:rFonts w:ascii="Calibri" w:hAnsi="Calibri"/>
                <w:b/>
                <w:bCs/>
              </w:rPr>
              <w:t>Group Name</w:t>
            </w:r>
          </w:p>
        </w:tc>
      </w:tr>
      <w:tr w:rsidR="00BC24F5" w:rsidRPr="00AE7F98" w14:paraId="54729122" w14:textId="77777777" w:rsidTr="003A176A">
        <w:tc>
          <w:tcPr>
            <w:tcW w:w="10152" w:type="dxa"/>
          </w:tcPr>
          <w:p w14:paraId="0218D11B" w14:textId="77777777" w:rsidR="00BC24F5" w:rsidRPr="00AE7F98" w:rsidRDefault="00BC24F5" w:rsidP="00BC24F5">
            <w:pPr>
              <w:rPr>
                <w:rFonts w:ascii="Calibri" w:hAnsi="Calibri"/>
                <w:b/>
                <w:bCs/>
              </w:rPr>
            </w:pPr>
          </w:p>
          <w:p w14:paraId="0D1AB3DB" w14:textId="77777777" w:rsidR="00BC24F5" w:rsidRPr="00AE7F98" w:rsidRDefault="00B84D22" w:rsidP="00B84D22">
            <w:pPr>
              <w:rPr>
                <w:rFonts w:ascii="Calibri" w:hAnsi="Calibri"/>
                <w:b/>
                <w:bCs/>
              </w:rPr>
            </w:pPr>
            <w:r w:rsidRPr="00AE7F98">
              <w:rPr>
                <w:rFonts w:ascii="Calibri" w:hAnsi="Calibri"/>
                <w:b/>
                <w:bCs/>
              </w:rPr>
              <w:t xml:space="preserve">Group </w:t>
            </w:r>
            <w:r w:rsidR="00BC24F5" w:rsidRPr="00AE7F98">
              <w:rPr>
                <w:rFonts w:ascii="Calibri" w:hAnsi="Calibri"/>
                <w:b/>
                <w:bCs/>
              </w:rPr>
              <w:t>Contact</w:t>
            </w:r>
          </w:p>
        </w:tc>
      </w:tr>
      <w:tr w:rsidR="00BC24F5" w:rsidRPr="00AE7F98" w14:paraId="622868CF" w14:textId="77777777" w:rsidTr="003A176A">
        <w:tc>
          <w:tcPr>
            <w:tcW w:w="10152" w:type="dxa"/>
          </w:tcPr>
          <w:p w14:paraId="4A369524" w14:textId="77777777" w:rsidR="00BC24F5" w:rsidRPr="00AE7F98" w:rsidRDefault="00BC24F5" w:rsidP="00BC24F5">
            <w:pPr>
              <w:rPr>
                <w:rFonts w:ascii="Calibri" w:hAnsi="Calibri"/>
                <w:b/>
                <w:bCs/>
              </w:rPr>
            </w:pPr>
          </w:p>
          <w:p w14:paraId="2B0461CB" w14:textId="77777777" w:rsidR="00BC24F5" w:rsidRPr="00AE7F98" w:rsidRDefault="00BC24F5" w:rsidP="00BC24F5">
            <w:pPr>
              <w:rPr>
                <w:rFonts w:ascii="Calibri" w:hAnsi="Calibri"/>
                <w:b/>
                <w:bCs/>
              </w:rPr>
            </w:pPr>
            <w:r w:rsidRPr="00AE7F98">
              <w:rPr>
                <w:rFonts w:ascii="Calibri" w:hAnsi="Calibri"/>
                <w:b/>
                <w:bCs/>
              </w:rPr>
              <w:t xml:space="preserve">Title </w:t>
            </w:r>
          </w:p>
        </w:tc>
      </w:tr>
      <w:tr w:rsidR="00BC24F5" w:rsidRPr="00AE7F98" w14:paraId="221332C8" w14:textId="77777777" w:rsidTr="003A176A">
        <w:tc>
          <w:tcPr>
            <w:tcW w:w="10152" w:type="dxa"/>
          </w:tcPr>
          <w:p w14:paraId="4349B2A7" w14:textId="77777777" w:rsidR="00BC24F5" w:rsidRPr="00AE7F98" w:rsidRDefault="00BC24F5" w:rsidP="00BC24F5">
            <w:pPr>
              <w:rPr>
                <w:rFonts w:ascii="Calibri" w:hAnsi="Calibri"/>
                <w:b/>
                <w:bCs/>
              </w:rPr>
            </w:pPr>
          </w:p>
          <w:p w14:paraId="7D578841" w14:textId="77777777" w:rsidR="00BC24F5" w:rsidRPr="00AE7F98" w:rsidRDefault="00BC24F5" w:rsidP="00BC24F5">
            <w:pPr>
              <w:rPr>
                <w:rFonts w:ascii="Calibri" w:hAnsi="Calibri"/>
                <w:b/>
                <w:bCs/>
              </w:rPr>
            </w:pPr>
            <w:r w:rsidRPr="00AE7F98">
              <w:rPr>
                <w:rFonts w:ascii="Calibri" w:hAnsi="Calibri"/>
                <w:b/>
                <w:bCs/>
              </w:rPr>
              <w:t>Organization</w:t>
            </w:r>
          </w:p>
        </w:tc>
      </w:tr>
      <w:tr w:rsidR="00BC24F5" w:rsidRPr="00AE7F98" w14:paraId="27ED73C3" w14:textId="77777777" w:rsidTr="003A176A">
        <w:tc>
          <w:tcPr>
            <w:tcW w:w="10152" w:type="dxa"/>
          </w:tcPr>
          <w:p w14:paraId="558FDE39" w14:textId="77777777" w:rsidR="00BC24F5" w:rsidRPr="00AE7F98" w:rsidRDefault="00BC24F5" w:rsidP="00BC24F5">
            <w:pPr>
              <w:rPr>
                <w:rFonts w:ascii="Calibri" w:hAnsi="Calibri"/>
                <w:b/>
                <w:bCs/>
              </w:rPr>
            </w:pPr>
          </w:p>
          <w:p w14:paraId="0B4D1A0F" w14:textId="77777777" w:rsidR="00BC24F5" w:rsidRPr="00AE7F98" w:rsidRDefault="00BC24F5" w:rsidP="00BC24F5">
            <w:pPr>
              <w:rPr>
                <w:rFonts w:ascii="Calibri" w:hAnsi="Calibri"/>
                <w:b/>
                <w:bCs/>
              </w:rPr>
            </w:pPr>
            <w:r w:rsidRPr="00AE7F98">
              <w:rPr>
                <w:rFonts w:ascii="Calibri" w:hAnsi="Calibri"/>
                <w:b/>
                <w:bCs/>
              </w:rPr>
              <w:t>Mailing Address</w:t>
            </w:r>
          </w:p>
        </w:tc>
      </w:tr>
      <w:tr w:rsidR="00BC24F5" w:rsidRPr="00AE7F98" w14:paraId="6D066460" w14:textId="77777777" w:rsidTr="003A176A">
        <w:tc>
          <w:tcPr>
            <w:tcW w:w="10152" w:type="dxa"/>
          </w:tcPr>
          <w:p w14:paraId="5B7ED029" w14:textId="77777777" w:rsidR="00BC24F5" w:rsidRPr="00AE7F98" w:rsidRDefault="00BC24F5" w:rsidP="00BC24F5">
            <w:pPr>
              <w:rPr>
                <w:rFonts w:ascii="Calibri" w:hAnsi="Calibri"/>
                <w:b/>
                <w:bCs/>
              </w:rPr>
            </w:pPr>
          </w:p>
          <w:p w14:paraId="2B04AA4F" w14:textId="77777777" w:rsidR="00BC24F5" w:rsidRPr="00AE7F98" w:rsidRDefault="00BC24F5" w:rsidP="00BC24F5">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BC24F5" w:rsidRPr="00AE7F98" w14:paraId="7132F1D7" w14:textId="77777777" w:rsidTr="003A176A">
        <w:tc>
          <w:tcPr>
            <w:tcW w:w="10152" w:type="dxa"/>
          </w:tcPr>
          <w:p w14:paraId="2945A240" w14:textId="77777777" w:rsidR="00BC24F5" w:rsidRPr="00AE7F98" w:rsidRDefault="00BC24F5" w:rsidP="00BC24F5">
            <w:pPr>
              <w:rPr>
                <w:rFonts w:ascii="Calibri" w:hAnsi="Calibri"/>
                <w:b/>
                <w:bCs/>
              </w:rPr>
            </w:pPr>
          </w:p>
          <w:p w14:paraId="6F6E2FF6" w14:textId="77777777" w:rsidR="00BC24F5" w:rsidRPr="00AE7F98" w:rsidRDefault="00BC24F5" w:rsidP="00BC24F5">
            <w:pPr>
              <w:rPr>
                <w:rFonts w:ascii="Calibri" w:hAnsi="Calibri"/>
                <w:b/>
                <w:bCs/>
              </w:rPr>
            </w:pPr>
            <w:r w:rsidRPr="00AE7F98">
              <w:rPr>
                <w:rFonts w:ascii="Calibri" w:hAnsi="Calibri"/>
                <w:b/>
                <w:bCs/>
              </w:rPr>
              <w:t>Telephone Number</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Fax Number</w:t>
            </w:r>
          </w:p>
        </w:tc>
      </w:tr>
      <w:tr w:rsidR="00BC24F5" w:rsidRPr="00AE7F98" w14:paraId="308831C5" w14:textId="77777777" w:rsidTr="003A176A">
        <w:tc>
          <w:tcPr>
            <w:tcW w:w="10152" w:type="dxa"/>
          </w:tcPr>
          <w:p w14:paraId="4A74C083" w14:textId="77777777" w:rsidR="00BC24F5" w:rsidRPr="00AE7F98" w:rsidRDefault="00BC24F5" w:rsidP="00BC24F5">
            <w:pPr>
              <w:rPr>
                <w:rFonts w:ascii="Calibri" w:hAnsi="Calibri"/>
                <w:b/>
                <w:bCs/>
              </w:rPr>
            </w:pPr>
          </w:p>
          <w:p w14:paraId="7C0A41B8" w14:textId="77777777" w:rsidR="00BC24F5" w:rsidRPr="00AE7F98" w:rsidRDefault="00BC24F5" w:rsidP="00BC24F5">
            <w:pPr>
              <w:rPr>
                <w:rFonts w:ascii="Calibri" w:hAnsi="Calibri"/>
                <w:b/>
                <w:bCs/>
              </w:rPr>
            </w:pPr>
            <w:r w:rsidRPr="00AE7F98">
              <w:rPr>
                <w:rFonts w:ascii="Calibri" w:hAnsi="Calibri"/>
                <w:b/>
                <w:bCs/>
              </w:rPr>
              <w:t>Email</w:t>
            </w:r>
          </w:p>
        </w:tc>
      </w:tr>
    </w:tbl>
    <w:p w14:paraId="73EA2B34" w14:textId="77777777" w:rsidR="00A1719E" w:rsidRPr="00AE7F98" w:rsidRDefault="00A1719E">
      <w:pPr>
        <w:rPr>
          <w:rFonts w:ascii="Calibri" w:hAnsi="Calibri"/>
          <w:b/>
          <w:bCs/>
        </w:rPr>
      </w:pPr>
    </w:p>
    <w:p w14:paraId="79886585" w14:textId="77777777" w:rsidR="00D8625A" w:rsidRPr="00AE7F98" w:rsidRDefault="00D8625A">
      <w:pPr>
        <w:rPr>
          <w:rFonts w:ascii="Calibri" w:hAnsi="Calibri"/>
          <w:b/>
          <w:bCs/>
        </w:rPr>
      </w:pPr>
    </w:p>
    <w:p w14:paraId="00AB946F" w14:textId="77777777" w:rsidR="00A1719E" w:rsidRPr="00AE7F98" w:rsidRDefault="00A1719E">
      <w:pPr>
        <w:pStyle w:val="Heading1"/>
        <w:jc w:val="left"/>
        <w:rPr>
          <w:rFonts w:ascii="Calibri" w:hAnsi="Calibri"/>
        </w:rPr>
      </w:pPr>
      <w:r w:rsidRPr="00AE7F98">
        <w:rPr>
          <w:rFonts w:ascii="Calibri" w:hAnsi="Calibri"/>
        </w:rPr>
        <w:lastRenderedPageBreak/>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2AEE588B" w14:textId="77777777">
        <w:tc>
          <w:tcPr>
            <w:tcW w:w="10152" w:type="dxa"/>
          </w:tcPr>
          <w:p w14:paraId="516A1634" w14:textId="77777777" w:rsidR="00A1719E" w:rsidRPr="00AE7F98" w:rsidRDefault="00A1719E">
            <w:pPr>
              <w:pStyle w:val="Heading1"/>
              <w:rPr>
                <w:rFonts w:ascii="Calibri" w:hAnsi="Calibri"/>
                <w:sz w:val="16"/>
              </w:rPr>
            </w:pPr>
          </w:p>
          <w:p w14:paraId="6DE2A55A" w14:textId="77777777" w:rsidR="00A1719E" w:rsidRPr="00AE7F98" w:rsidRDefault="00A1719E">
            <w:pPr>
              <w:pStyle w:val="Heading1"/>
              <w:jc w:val="left"/>
              <w:rPr>
                <w:rFonts w:ascii="Calibri" w:hAnsi="Calibri"/>
              </w:rPr>
            </w:pPr>
            <w:r w:rsidRPr="00AE7F98">
              <w:rPr>
                <w:rFonts w:ascii="Calibri" w:hAnsi="Calibri"/>
              </w:rPr>
              <w:t>Full Name</w:t>
            </w:r>
          </w:p>
        </w:tc>
      </w:tr>
      <w:tr w:rsidR="00A1719E" w:rsidRPr="00AE7F98" w14:paraId="7FDA9B15" w14:textId="77777777">
        <w:tc>
          <w:tcPr>
            <w:tcW w:w="10152" w:type="dxa"/>
          </w:tcPr>
          <w:p w14:paraId="14C7A73D" w14:textId="77777777" w:rsidR="00A1719E" w:rsidRPr="00AE7F98" w:rsidRDefault="00A1719E">
            <w:pPr>
              <w:pStyle w:val="Heading1"/>
              <w:rPr>
                <w:rFonts w:ascii="Calibri" w:hAnsi="Calibri"/>
                <w:sz w:val="16"/>
              </w:rPr>
            </w:pPr>
          </w:p>
          <w:p w14:paraId="4A67815D" w14:textId="77777777" w:rsidR="00A1719E" w:rsidRPr="00AE7F98" w:rsidRDefault="00A1719E">
            <w:pPr>
              <w:pStyle w:val="Heading1"/>
              <w:jc w:val="left"/>
              <w:rPr>
                <w:rFonts w:ascii="Calibri" w:hAnsi="Calibri"/>
              </w:rPr>
            </w:pPr>
            <w:r w:rsidRPr="00AE7F98">
              <w:rPr>
                <w:rFonts w:ascii="Calibri" w:hAnsi="Calibri"/>
              </w:rPr>
              <w:t>Title</w:t>
            </w:r>
          </w:p>
        </w:tc>
      </w:tr>
      <w:tr w:rsidR="00A1719E" w:rsidRPr="00AE7F98" w14:paraId="01973D81" w14:textId="77777777">
        <w:tc>
          <w:tcPr>
            <w:tcW w:w="10152" w:type="dxa"/>
          </w:tcPr>
          <w:p w14:paraId="007C6DB8" w14:textId="77777777" w:rsidR="00A1719E" w:rsidRPr="00AE7F98" w:rsidRDefault="00A1719E">
            <w:pPr>
              <w:pStyle w:val="Heading1"/>
              <w:rPr>
                <w:rFonts w:ascii="Calibri" w:hAnsi="Calibri"/>
                <w:sz w:val="16"/>
              </w:rPr>
            </w:pPr>
          </w:p>
          <w:p w14:paraId="4089CD56" w14:textId="77777777" w:rsidR="00A1719E" w:rsidRPr="00AE7F98" w:rsidRDefault="00A1719E">
            <w:pPr>
              <w:pStyle w:val="Heading1"/>
              <w:jc w:val="left"/>
              <w:rPr>
                <w:rFonts w:ascii="Calibri" w:hAnsi="Calibri"/>
              </w:rPr>
            </w:pPr>
            <w:r w:rsidRPr="00AE7F98">
              <w:rPr>
                <w:rFonts w:ascii="Calibri" w:hAnsi="Calibri"/>
              </w:rPr>
              <w:t>Organization</w:t>
            </w:r>
          </w:p>
        </w:tc>
      </w:tr>
      <w:tr w:rsidR="00A1719E" w:rsidRPr="00AE7F98" w14:paraId="3E490ADC" w14:textId="77777777">
        <w:tc>
          <w:tcPr>
            <w:tcW w:w="10152" w:type="dxa"/>
          </w:tcPr>
          <w:p w14:paraId="221F33F7" w14:textId="77777777" w:rsidR="00A1719E" w:rsidRPr="00AE7F98" w:rsidRDefault="00A1719E">
            <w:pPr>
              <w:rPr>
                <w:rFonts w:ascii="Calibri" w:hAnsi="Calibri"/>
                <w:b/>
                <w:bCs/>
                <w:sz w:val="16"/>
              </w:rPr>
            </w:pPr>
          </w:p>
          <w:p w14:paraId="221943C1"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1CD93356" w14:textId="77777777">
        <w:tc>
          <w:tcPr>
            <w:tcW w:w="10152" w:type="dxa"/>
          </w:tcPr>
          <w:p w14:paraId="13325D8C" w14:textId="77777777" w:rsidR="00A1719E" w:rsidRPr="00AE7F98" w:rsidRDefault="00A1719E">
            <w:pPr>
              <w:rPr>
                <w:rFonts w:ascii="Calibri" w:hAnsi="Calibri"/>
                <w:b/>
                <w:bCs/>
                <w:sz w:val="16"/>
              </w:rPr>
            </w:pPr>
          </w:p>
          <w:p w14:paraId="0E3B87E6"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State</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b/>
                <w:bCs/>
              </w:rPr>
              <w:t>Zip Code</w:t>
            </w:r>
          </w:p>
        </w:tc>
      </w:tr>
      <w:tr w:rsidR="00A1719E" w:rsidRPr="00AE7F98" w14:paraId="0A7E4276" w14:textId="77777777">
        <w:tc>
          <w:tcPr>
            <w:tcW w:w="10152" w:type="dxa"/>
          </w:tcPr>
          <w:p w14:paraId="5393273C" w14:textId="77777777" w:rsidR="00A1719E" w:rsidRPr="00AE7F98" w:rsidRDefault="00A1719E">
            <w:pPr>
              <w:rPr>
                <w:rFonts w:ascii="Calibri" w:hAnsi="Calibri"/>
                <w:b/>
                <w:bCs/>
                <w:sz w:val="16"/>
              </w:rPr>
            </w:pPr>
          </w:p>
          <w:p w14:paraId="4F54FD17" w14:textId="77777777" w:rsidR="00A1719E" w:rsidRPr="00AE7F98" w:rsidRDefault="00A1719E">
            <w:pPr>
              <w:rPr>
                <w:rFonts w:ascii="Calibri" w:hAnsi="Calibri"/>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r w:rsidRPr="00AE7F98">
              <w:rPr>
                <w:rFonts w:ascii="Calibri" w:hAnsi="Calibri"/>
              </w:rPr>
              <w:tab/>
            </w:r>
            <w:r w:rsidRPr="00AE7F98">
              <w:rPr>
                <w:rFonts w:ascii="Calibri" w:hAnsi="Calibri"/>
              </w:rPr>
              <w:tab/>
            </w:r>
          </w:p>
        </w:tc>
      </w:tr>
      <w:tr w:rsidR="00A1719E" w:rsidRPr="00AE7F98" w14:paraId="1C2CC978" w14:textId="77777777">
        <w:tc>
          <w:tcPr>
            <w:tcW w:w="10152" w:type="dxa"/>
          </w:tcPr>
          <w:p w14:paraId="28C859F2" w14:textId="77777777" w:rsidR="00A1719E" w:rsidRPr="00AE7F98" w:rsidRDefault="00A1719E">
            <w:pPr>
              <w:rPr>
                <w:rFonts w:ascii="Calibri" w:hAnsi="Calibri"/>
                <w:b/>
                <w:bCs/>
                <w:sz w:val="16"/>
              </w:rPr>
            </w:pPr>
          </w:p>
          <w:p w14:paraId="292F71C8" w14:textId="77777777" w:rsidR="00A1719E" w:rsidRPr="00AE7F98" w:rsidRDefault="00A1719E">
            <w:pPr>
              <w:rPr>
                <w:rFonts w:ascii="Calibri" w:hAnsi="Calibri"/>
                <w:b/>
                <w:bCs/>
              </w:rPr>
            </w:pPr>
            <w:r w:rsidRPr="00AE7F98">
              <w:rPr>
                <w:rFonts w:ascii="Calibri" w:hAnsi="Calibri"/>
                <w:b/>
                <w:bCs/>
              </w:rPr>
              <w:t>Email</w:t>
            </w:r>
          </w:p>
        </w:tc>
      </w:tr>
      <w:tr w:rsidR="00A1719E" w:rsidRPr="00AE7F98" w14:paraId="51B1B58B" w14:textId="77777777">
        <w:tc>
          <w:tcPr>
            <w:tcW w:w="10152" w:type="dxa"/>
          </w:tcPr>
          <w:p w14:paraId="7D39C2D4" w14:textId="77777777" w:rsidR="00A1719E" w:rsidRPr="00AE7F98" w:rsidRDefault="00A1719E">
            <w:pPr>
              <w:rPr>
                <w:rFonts w:ascii="Calibri" w:hAnsi="Calibri"/>
                <w:b/>
                <w:bCs/>
                <w:sz w:val="16"/>
              </w:rPr>
            </w:pPr>
          </w:p>
          <w:p w14:paraId="2BF42EBC" w14:textId="77777777" w:rsidR="00A1719E" w:rsidRPr="00AE7F98" w:rsidRDefault="00A1719E">
            <w:pPr>
              <w:rPr>
                <w:rFonts w:ascii="Calibri" w:hAnsi="Calibri"/>
                <w:b/>
                <w:bCs/>
                <w:sz w:val="16"/>
              </w:rPr>
            </w:pPr>
            <w:r w:rsidRPr="00AE7F98">
              <w:rPr>
                <w:rFonts w:ascii="Calibri" w:hAnsi="Calibri"/>
                <w:b/>
                <w:bCs/>
              </w:rPr>
              <w:t>Signature                                                                                         Date</w:t>
            </w:r>
          </w:p>
        </w:tc>
      </w:tr>
    </w:tbl>
    <w:p w14:paraId="298E67C5" w14:textId="77777777" w:rsidR="00A1719E" w:rsidRPr="00AE7F98" w:rsidRDefault="00A1719E">
      <w:pPr>
        <w:rPr>
          <w:rFonts w:ascii="Calibri" w:hAnsi="Calibri"/>
        </w:rPr>
      </w:pPr>
    </w:p>
    <w:p w14:paraId="572FB4FA" w14:textId="77777777" w:rsidR="00A1719E" w:rsidRPr="00AE7F98" w:rsidRDefault="00B84D22" w:rsidP="00B84D22">
      <w:pPr>
        <w:pStyle w:val="Heading1"/>
        <w:jc w:val="left"/>
        <w:rPr>
          <w:rFonts w:ascii="Calibri" w:hAnsi="Calibri"/>
        </w:rPr>
      </w:pPr>
      <w:r w:rsidRPr="00AE7F98">
        <w:rPr>
          <w:rFonts w:ascii="Calibri" w:hAnsi="Calibri"/>
        </w:rPr>
        <w:t>NOMINATION BACKGROUND</w:t>
      </w:r>
    </w:p>
    <w:p w14:paraId="5C3EAE70" w14:textId="77777777" w:rsidR="00B84D22" w:rsidRPr="00D031FC" w:rsidRDefault="00B84D22" w:rsidP="009778DD">
      <w:pPr>
        <w:rPr>
          <w:rFonts w:ascii="Calibri" w:hAnsi="Calibri"/>
        </w:rPr>
      </w:pPr>
    </w:p>
    <w:p w14:paraId="6BB6F3CC" w14:textId="21AAABBF" w:rsidR="009778DD" w:rsidRPr="00D031FC" w:rsidRDefault="009778DD" w:rsidP="00D031FC">
      <w:pPr>
        <w:pStyle w:val="ListParagraph"/>
        <w:numPr>
          <w:ilvl w:val="0"/>
          <w:numId w:val="11"/>
        </w:numPr>
        <w:rPr>
          <w:rFonts w:ascii="Calibri" w:hAnsi="Calibri"/>
        </w:rPr>
      </w:pPr>
      <w:r w:rsidRPr="00D031FC">
        <w:rPr>
          <w:rFonts w:ascii="Calibri" w:hAnsi="Calibri"/>
        </w:rPr>
        <w:t xml:space="preserve">Describe in detail the </w:t>
      </w:r>
      <w:r w:rsidR="00B84D22" w:rsidRPr="00D031FC">
        <w:rPr>
          <w:rFonts w:ascii="Calibri" w:hAnsi="Calibri"/>
        </w:rPr>
        <w:t>innovative approach for children’s vision and eye health taken by this nominee that</w:t>
      </w:r>
      <w:r w:rsidRPr="00D031FC">
        <w:rPr>
          <w:rFonts w:ascii="Calibri" w:hAnsi="Calibri"/>
        </w:rPr>
        <w:t xml:space="preserve"> make</w:t>
      </w:r>
      <w:r w:rsidR="00B84D22" w:rsidRPr="00D031FC">
        <w:rPr>
          <w:rFonts w:ascii="Calibri" w:hAnsi="Calibri"/>
        </w:rPr>
        <w:t>s</w:t>
      </w:r>
      <w:r w:rsidRPr="00D031FC">
        <w:rPr>
          <w:rFonts w:ascii="Calibri" w:hAnsi="Calibri"/>
        </w:rPr>
        <w:t xml:space="preserve"> this</w:t>
      </w:r>
      <w:r w:rsidR="00B84D22" w:rsidRPr="00D031FC">
        <w:rPr>
          <w:rFonts w:ascii="Calibri" w:hAnsi="Calibri"/>
        </w:rPr>
        <w:t xml:space="preserve"> individual or group of individuals </w:t>
      </w:r>
      <w:r w:rsidRPr="00D031FC">
        <w:rPr>
          <w:rFonts w:ascii="Calibri" w:hAnsi="Calibri"/>
        </w:rPr>
        <w:t>worthy of the award</w:t>
      </w:r>
      <w:r w:rsidR="00B84D22" w:rsidRPr="00D031FC">
        <w:rPr>
          <w:rFonts w:ascii="Calibri" w:hAnsi="Calibri"/>
        </w:rPr>
        <w:t xml:space="preserve">.  Include </w:t>
      </w:r>
      <w:r w:rsidR="00CC403F">
        <w:rPr>
          <w:rFonts w:ascii="Calibri" w:hAnsi="Calibri"/>
        </w:rPr>
        <w:t xml:space="preserve">information on how the approach was developed and </w:t>
      </w:r>
      <w:r w:rsidR="00B84D22" w:rsidRPr="00D031FC">
        <w:rPr>
          <w:rFonts w:ascii="Calibri" w:hAnsi="Calibri"/>
        </w:rPr>
        <w:t xml:space="preserve">a </w:t>
      </w:r>
      <w:r w:rsidR="00BA4C7E" w:rsidRPr="00D031FC">
        <w:rPr>
          <w:rFonts w:ascii="Calibri" w:hAnsi="Calibri"/>
        </w:rPr>
        <w:t>measurable</w:t>
      </w:r>
      <w:r w:rsidR="00B84D22" w:rsidRPr="00D031FC">
        <w:rPr>
          <w:rFonts w:ascii="Calibri" w:hAnsi="Calibri"/>
        </w:rPr>
        <w:t xml:space="preserve"> impact</w:t>
      </w:r>
      <w:r w:rsidR="00CA1FBF" w:rsidRPr="00D031FC">
        <w:rPr>
          <w:rFonts w:ascii="Calibri" w:hAnsi="Calibri"/>
        </w:rPr>
        <w:t xml:space="preserve"> if available</w:t>
      </w:r>
      <w:r w:rsidRPr="00D031FC">
        <w:rPr>
          <w:rFonts w:ascii="Calibri" w:hAnsi="Calibri"/>
        </w:rPr>
        <w:t>:</w:t>
      </w:r>
    </w:p>
    <w:p w14:paraId="64B3D5A3" w14:textId="77777777" w:rsidR="00D8625A" w:rsidRPr="00D031FC" w:rsidRDefault="00D8625A" w:rsidP="00D8625A">
      <w:pPr>
        <w:rPr>
          <w:rFonts w:ascii="Calibri" w:hAnsi="Calibri"/>
        </w:rPr>
      </w:pPr>
    </w:p>
    <w:p w14:paraId="6217CA38" w14:textId="77777777" w:rsidR="00D8625A" w:rsidRPr="00D031FC" w:rsidRDefault="00D8625A" w:rsidP="00D8625A">
      <w:pPr>
        <w:rPr>
          <w:rFonts w:ascii="Calibri" w:hAnsi="Calibri"/>
        </w:rPr>
      </w:pPr>
    </w:p>
    <w:p w14:paraId="45B5B7C9" w14:textId="77777777" w:rsidR="00D8625A" w:rsidRPr="00D031FC" w:rsidRDefault="00D8625A" w:rsidP="00D8625A">
      <w:pPr>
        <w:rPr>
          <w:rFonts w:ascii="Calibri" w:hAnsi="Calibri"/>
        </w:rPr>
      </w:pPr>
    </w:p>
    <w:p w14:paraId="67587402" w14:textId="77777777" w:rsidR="00B84D22" w:rsidRPr="00D031FC" w:rsidRDefault="00B84D22" w:rsidP="009778DD">
      <w:pPr>
        <w:rPr>
          <w:rFonts w:ascii="Calibri" w:hAnsi="Calibri"/>
        </w:rPr>
      </w:pPr>
    </w:p>
    <w:p w14:paraId="47675056" w14:textId="77777777" w:rsidR="009778DD" w:rsidRPr="00D031FC" w:rsidRDefault="00B84D22" w:rsidP="00D031FC">
      <w:pPr>
        <w:pStyle w:val="ListParagraph"/>
        <w:numPr>
          <w:ilvl w:val="0"/>
          <w:numId w:val="11"/>
        </w:numPr>
        <w:rPr>
          <w:rFonts w:ascii="Calibri" w:hAnsi="Calibri"/>
        </w:rPr>
      </w:pPr>
      <w:r w:rsidRPr="00D031FC">
        <w:rPr>
          <w:rFonts w:ascii="Calibri" w:hAnsi="Calibri"/>
        </w:rPr>
        <w:t xml:space="preserve">Describe any challenges that the nominee had to overcome to be successful in improving the </w:t>
      </w:r>
      <w:r w:rsidR="00D031FC" w:rsidRPr="00D031FC">
        <w:rPr>
          <w:rFonts w:ascii="Calibri" w:hAnsi="Calibri"/>
        </w:rPr>
        <w:t xml:space="preserve">public health </w:t>
      </w:r>
      <w:r w:rsidRPr="00D031FC">
        <w:rPr>
          <w:rFonts w:ascii="Calibri" w:hAnsi="Calibri"/>
        </w:rPr>
        <w:t>system for children’s vision:</w:t>
      </w:r>
    </w:p>
    <w:p w14:paraId="6181C463" w14:textId="77777777" w:rsidR="00B84D22" w:rsidRPr="00D031FC" w:rsidRDefault="00B84D22" w:rsidP="009778DD">
      <w:pPr>
        <w:rPr>
          <w:rFonts w:ascii="Calibri" w:hAnsi="Calibri"/>
        </w:rPr>
      </w:pPr>
    </w:p>
    <w:p w14:paraId="4A57FF4D" w14:textId="77777777" w:rsidR="00D8625A" w:rsidRPr="00D031FC" w:rsidRDefault="00D8625A" w:rsidP="00D8625A">
      <w:pPr>
        <w:rPr>
          <w:rFonts w:ascii="Calibri" w:hAnsi="Calibri"/>
        </w:rPr>
      </w:pPr>
    </w:p>
    <w:p w14:paraId="2CEA180C" w14:textId="77777777" w:rsidR="00D8625A" w:rsidRPr="00D031FC" w:rsidRDefault="00D8625A" w:rsidP="00D8625A">
      <w:pPr>
        <w:rPr>
          <w:rFonts w:ascii="Calibri" w:hAnsi="Calibri"/>
        </w:rPr>
      </w:pPr>
    </w:p>
    <w:p w14:paraId="2BA94D7E" w14:textId="77777777" w:rsidR="009778DD" w:rsidRPr="00D031FC" w:rsidRDefault="009778DD" w:rsidP="00D8625A">
      <w:pPr>
        <w:rPr>
          <w:rFonts w:ascii="Calibri" w:hAnsi="Calibri"/>
        </w:rPr>
      </w:pPr>
    </w:p>
    <w:p w14:paraId="190E990B" w14:textId="77777777" w:rsidR="009778DD" w:rsidRPr="00D031FC" w:rsidRDefault="009778DD" w:rsidP="00D031FC">
      <w:pPr>
        <w:pStyle w:val="ListParagraph"/>
        <w:numPr>
          <w:ilvl w:val="0"/>
          <w:numId w:val="11"/>
        </w:numPr>
        <w:rPr>
          <w:rFonts w:ascii="Calibri" w:hAnsi="Calibri"/>
        </w:rPr>
      </w:pPr>
      <w:r w:rsidRPr="00D031FC">
        <w:rPr>
          <w:rFonts w:ascii="Calibri" w:hAnsi="Calibri"/>
        </w:rPr>
        <w:t xml:space="preserve">List </w:t>
      </w:r>
      <w:r w:rsidR="00B84D22" w:rsidRPr="00D031FC">
        <w:rPr>
          <w:rFonts w:ascii="Calibri" w:hAnsi="Calibri"/>
        </w:rPr>
        <w:t>presentations, abstracts, or articles</w:t>
      </w:r>
      <w:r w:rsidRPr="00D031FC">
        <w:rPr>
          <w:rFonts w:ascii="Calibri" w:hAnsi="Calibri"/>
        </w:rPr>
        <w:t xml:space="preserve"> relevant to achievements on which nomination is based:</w:t>
      </w:r>
    </w:p>
    <w:p w14:paraId="6011EC4C" w14:textId="77777777" w:rsidR="00D8625A" w:rsidRPr="00D031FC" w:rsidRDefault="00D8625A" w:rsidP="00D8625A">
      <w:pPr>
        <w:rPr>
          <w:rFonts w:ascii="Calibri" w:hAnsi="Calibri"/>
        </w:rPr>
      </w:pPr>
    </w:p>
    <w:p w14:paraId="2AA30D62" w14:textId="77777777" w:rsidR="009778DD" w:rsidRPr="00D031FC" w:rsidRDefault="009778DD" w:rsidP="00D8625A">
      <w:pPr>
        <w:rPr>
          <w:rFonts w:ascii="Calibri" w:hAnsi="Calibri"/>
        </w:rPr>
      </w:pPr>
    </w:p>
    <w:p w14:paraId="4C45200C" w14:textId="77777777" w:rsidR="009778DD" w:rsidRPr="00D031FC" w:rsidRDefault="009778DD" w:rsidP="00D8625A">
      <w:pPr>
        <w:rPr>
          <w:rFonts w:ascii="Calibri" w:hAnsi="Calibri"/>
        </w:rPr>
      </w:pPr>
    </w:p>
    <w:p w14:paraId="12EB5616" w14:textId="77777777" w:rsidR="00B84D22" w:rsidRPr="00D031FC" w:rsidRDefault="00B84D22" w:rsidP="009778DD">
      <w:pPr>
        <w:rPr>
          <w:rFonts w:ascii="Calibri" w:hAnsi="Calibri"/>
        </w:rPr>
      </w:pPr>
    </w:p>
    <w:p w14:paraId="695248C8" w14:textId="2B7CCDFA" w:rsidR="009778DD" w:rsidRPr="00D031FC" w:rsidRDefault="00B84D22" w:rsidP="00D031FC">
      <w:pPr>
        <w:pStyle w:val="ListParagraph"/>
        <w:numPr>
          <w:ilvl w:val="0"/>
          <w:numId w:val="11"/>
        </w:numPr>
        <w:rPr>
          <w:rFonts w:ascii="Calibri" w:hAnsi="Calibri"/>
        </w:rPr>
      </w:pPr>
      <w:r w:rsidRPr="00D031FC">
        <w:rPr>
          <w:rFonts w:ascii="Calibri" w:hAnsi="Calibri"/>
        </w:rPr>
        <w:t>Describe how the actions of this nominee will impact children’s vision into the future</w:t>
      </w:r>
      <w:r w:rsidR="00CC403F">
        <w:rPr>
          <w:rFonts w:ascii="Calibri" w:hAnsi="Calibri"/>
        </w:rPr>
        <w:t xml:space="preserve"> and the impact on children at high-risk for vision problems</w:t>
      </w:r>
      <w:r w:rsidR="009778DD" w:rsidRPr="00D031FC">
        <w:rPr>
          <w:rFonts w:ascii="Calibri" w:hAnsi="Calibri"/>
        </w:rPr>
        <w:t>:</w:t>
      </w:r>
    </w:p>
    <w:p w14:paraId="14BF02BE" w14:textId="77777777" w:rsidR="00D8625A" w:rsidRPr="00D031FC" w:rsidRDefault="00D8625A" w:rsidP="00D8625A">
      <w:pPr>
        <w:rPr>
          <w:rFonts w:ascii="Calibri" w:hAnsi="Calibri"/>
        </w:rPr>
      </w:pPr>
    </w:p>
    <w:p w14:paraId="7ED8DD94" w14:textId="77777777" w:rsidR="00D8625A" w:rsidRPr="00D031FC" w:rsidRDefault="00D8625A" w:rsidP="00D8625A">
      <w:pPr>
        <w:rPr>
          <w:rFonts w:ascii="Calibri" w:hAnsi="Calibri"/>
        </w:rPr>
      </w:pPr>
    </w:p>
    <w:p w14:paraId="60B97D8F" w14:textId="77777777" w:rsidR="00D8625A" w:rsidRPr="00D031FC" w:rsidRDefault="00D8625A" w:rsidP="00D8625A">
      <w:pPr>
        <w:rPr>
          <w:rFonts w:ascii="Calibri" w:hAnsi="Calibri"/>
        </w:rPr>
      </w:pPr>
    </w:p>
    <w:p w14:paraId="4712CE76" w14:textId="77777777" w:rsidR="00A1719E" w:rsidRPr="00AE7F98" w:rsidRDefault="00A1719E">
      <w:pPr>
        <w:rPr>
          <w:rFonts w:ascii="Calibri" w:hAnsi="Calibri"/>
        </w:rPr>
      </w:pPr>
    </w:p>
    <w:p w14:paraId="378753D8" w14:textId="77777777" w:rsidR="00A1719E" w:rsidRPr="00AE7F98" w:rsidRDefault="00A1719E">
      <w:pPr>
        <w:rPr>
          <w:rFonts w:ascii="Calibri" w:hAnsi="Calibri"/>
        </w:rPr>
      </w:pPr>
    </w:p>
    <w:p w14:paraId="5DA84A2D" w14:textId="77777777" w:rsidR="00A1719E" w:rsidRPr="00AE7F98" w:rsidRDefault="00A1719E">
      <w:pPr>
        <w:rPr>
          <w:rFonts w:ascii="Calibri" w:hAnsi="Calibri"/>
          <w:sz w:val="20"/>
        </w:rPr>
      </w:pPr>
    </w:p>
    <w:sectPr w:rsidR="00A1719E" w:rsidRPr="00AE7F98">
      <w:headerReference w:type="default" r:id="rId13"/>
      <w:footerReference w:type="default" r:id="rId14"/>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8469" w14:textId="77777777" w:rsidR="00710CE5" w:rsidRDefault="00710CE5" w:rsidP="00D45608">
      <w:r>
        <w:separator/>
      </w:r>
    </w:p>
  </w:endnote>
  <w:endnote w:type="continuationSeparator" w:id="0">
    <w:p w14:paraId="6D1ACD49" w14:textId="77777777" w:rsidR="00710CE5" w:rsidRDefault="00710CE5" w:rsidP="00D45608">
      <w:r>
        <w:continuationSeparator/>
      </w:r>
    </w:p>
  </w:endnote>
  <w:endnote w:type="continuationNotice" w:id="1">
    <w:p w14:paraId="628921DF" w14:textId="77777777" w:rsidR="00710CE5" w:rsidRDefault="00710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811461"/>
      <w:docPartObj>
        <w:docPartGallery w:val="Page Numbers (Bottom of Page)"/>
        <w:docPartUnique/>
      </w:docPartObj>
    </w:sdtPr>
    <w:sdtEndPr>
      <w:rPr>
        <w:noProof/>
      </w:rPr>
    </w:sdtEndPr>
    <w:sdtContent>
      <w:p w14:paraId="09D4BAB8" w14:textId="7BFE2FE9" w:rsidR="00B737F5" w:rsidRDefault="00B737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EBA42" w14:textId="77777777" w:rsidR="00B737F5" w:rsidRDefault="00B7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EF8A" w14:textId="77777777" w:rsidR="00710CE5" w:rsidRDefault="00710CE5" w:rsidP="00D45608">
      <w:r>
        <w:separator/>
      </w:r>
    </w:p>
  </w:footnote>
  <w:footnote w:type="continuationSeparator" w:id="0">
    <w:p w14:paraId="2F9C3688" w14:textId="77777777" w:rsidR="00710CE5" w:rsidRDefault="00710CE5" w:rsidP="00D45608">
      <w:r>
        <w:continuationSeparator/>
      </w:r>
    </w:p>
  </w:footnote>
  <w:footnote w:type="continuationNotice" w:id="1">
    <w:p w14:paraId="61EB3487" w14:textId="77777777" w:rsidR="00710CE5" w:rsidRDefault="00710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4FD7" w14:textId="2DE81D79" w:rsidR="00D45608" w:rsidRPr="00BC24F5" w:rsidRDefault="00B0331C" w:rsidP="00D45608">
    <w:pPr>
      <w:pStyle w:val="Header"/>
      <w:jc w:val="center"/>
      <w:rPr>
        <w:rFonts w:ascii="Century Gothic" w:hAnsi="Century Gothic"/>
        <w:b/>
      </w:rPr>
    </w:pPr>
    <w:r>
      <w:rPr>
        <w:rFonts w:ascii="Century Gothic" w:hAnsi="Century Gothic"/>
        <w:b/>
      </w:rPr>
      <w:t>20</w:t>
    </w:r>
    <w:r w:rsidR="00C44B0C">
      <w:rPr>
        <w:rFonts w:ascii="Century Gothic" w:hAnsi="Century Gothic"/>
        <w:b/>
      </w:rPr>
      <w:t>2</w:t>
    </w:r>
    <w:r w:rsidR="00182544">
      <w:rPr>
        <w:rFonts w:ascii="Century Gothic" w:hAnsi="Century Gothic"/>
        <w:b/>
      </w:rPr>
      <w:t>1</w:t>
    </w:r>
    <w:r w:rsidRPr="00BC24F5">
      <w:rPr>
        <w:rFonts w:ascii="Century Gothic" w:hAnsi="Century Gothic"/>
        <w:b/>
      </w:rPr>
      <w:t xml:space="preserve"> </w:t>
    </w:r>
    <w:r w:rsidR="000543F7" w:rsidRPr="00BC24F5">
      <w:rPr>
        <w:rFonts w:ascii="Century Gothic" w:hAnsi="Century Gothic"/>
        <w:b/>
      </w:rPr>
      <w:t xml:space="preserve">Bonnie Strickland </w:t>
    </w:r>
    <w:r w:rsidR="000543F7" w:rsidRPr="00BC24F5">
      <w:rPr>
        <w:rFonts w:ascii="Century Gothic" w:hAnsi="Century Gothic"/>
        <w:b/>
        <w:i/>
      </w:rPr>
      <w:t xml:space="preserve">Champion for Children’s Vision </w:t>
    </w:r>
    <w:r w:rsidR="000543F7" w:rsidRPr="00BC24F5">
      <w:rPr>
        <w:rFonts w:ascii="Century Gothic" w:hAnsi="Century Gothic"/>
        <w:b/>
      </w:rPr>
      <w:t>Award</w:t>
    </w:r>
  </w:p>
  <w:p w14:paraId="377DA181" w14:textId="77777777" w:rsidR="00D45608" w:rsidRPr="00BC24F5" w:rsidRDefault="00D45608" w:rsidP="00D45608">
    <w:pPr>
      <w:pStyle w:val="Header"/>
      <w:jc w:val="center"/>
      <w:rPr>
        <w:rFonts w:ascii="Century Gothic" w:hAnsi="Century Gothic"/>
        <w:b/>
      </w:rPr>
    </w:pPr>
    <w:r w:rsidRPr="00BC24F5">
      <w:rPr>
        <w:rFonts w:ascii="Century Gothic" w:hAnsi="Century Gothic"/>
        <w:b/>
      </w:rPr>
      <w:t>Nomination Form</w:t>
    </w:r>
  </w:p>
  <w:p w14:paraId="69A9A6C1" w14:textId="77777777" w:rsidR="00D45608" w:rsidRDefault="00D45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8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8D7"/>
    <w:multiLevelType w:val="hybridMultilevel"/>
    <w:tmpl w:val="30F802FE"/>
    <w:lvl w:ilvl="0" w:tplc="9B302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A5334"/>
    <w:multiLevelType w:val="hybridMultilevel"/>
    <w:tmpl w:val="7E365DCC"/>
    <w:lvl w:ilvl="0" w:tplc="BC5211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D45CEC"/>
    <w:multiLevelType w:val="hybridMultilevel"/>
    <w:tmpl w:val="092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41E7F"/>
    <w:multiLevelType w:val="hybridMultilevel"/>
    <w:tmpl w:val="6AF81D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D1159"/>
    <w:multiLevelType w:val="hybridMultilevel"/>
    <w:tmpl w:val="7DA6D6D6"/>
    <w:lvl w:ilvl="0" w:tplc="324E35A0">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8" w15:restartNumberingAfterBreak="0">
    <w:nsid w:val="63CD74D4"/>
    <w:multiLevelType w:val="hybridMultilevel"/>
    <w:tmpl w:val="7D5A47A6"/>
    <w:lvl w:ilvl="0" w:tplc="C77EA68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9" w15:restartNumberingAfterBreak="0">
    <w:nsid w:val="6499148A"/>
    <w:multiLevelType w:val="hybridMultilevel"/>
    <w:tmpl w:val="4E4049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41BD4"/>
    <w:multiLevelType w:val="hybridMultilevel"/>
    <w:tmpl w:val="7A7A36D6"/>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7A"/>
    <w:rsid w:val="00012A96"/>
    <w:rsid w:val="000148B0"/>
    <w:rsid w:val="000178E5"/>
    <w:rsid w:val="00045025"/>
    <w:rsid w:val="000543F7"/>
    <w:rsid w:val="0008422B"/>
    <w:rsid w:val="000A2A12"/>
    <w:rsid w:val="000D4DEB"/>
    <w:rsid w:val="000E7138"/>
    <w:rsid w:val="00101BBA"/>
    <w:rsid w:val="001204AC"/>
    <w:rsid w:val="00182544"/>
    <w:rsid w:val="002144CC"/>
    <w:rsid w:val="0023395B"/>
    <w:rsid w:val="0024003F"/>
    <w:rsid w:val="00300F7A"/>
    <w:rsid w:val="0031433A"/>
    <w:rsid w:val="003302BA"/>
    <w:rsid w:val="0033442E"/>
    <w:rsid w:val="00386B6C"/>
    <w:rsid w:val="003A176A"/>
    <w:rsid w:val="003D5F17"/>
    <w:rsid w:val="003F010F"/>
    <w:rsid w:val="00401B07"/>
    <w:rsid w:val="00422E6A"/>
    <w:rsid w:val="004356C7"/>
    <w:rsid w:val="00466955"/>
    <w:rsid w:val="0051703E"/>
    <w:rsid w:val="005423D8"/>
    <w:rsid w:val="0054624C"/>
    <w:rsid w:val="00571546"/>
    <w:rsid w:val="005B14F1"/>
    <w:rsid w:val="005E050C"/>
    <w:rsid w:val="005E3361"/>
    <w:rsid w:val="006043D3"/>
    <w:rsid w:val="00642890"/>
    <w:rsid w:val="00660280"/>
    <w:rsid w:val="00683B02"/>
    <w:rsid w:val="006851B1"/>
    <w:rsid w:val="006A256F"/>
    <w:rsid w:val="006B6383"/>
    <w:rsid w:val="0070739F"/>
    <w:rsid w:val="00710CE5"/>
    <w:rsid w:val="007535C4"/>
    <w:rsid w:val="00753E42"/>
    <w:rsid w:val="007C25A3"/>
    <w:rsid w:val="007F2F7B"/>
    <w:rsid w:val="007F4A23"/>
    <w:rsid w:val="00817A15"/>
    <w:rsid w:val="00832C39"/>
    <w:rsid w:val="0089683D"/>
    <w:rsid w:val="008D07F3"/>
    <w:rsid w:val="008D54CC"/>
    <w:rsid w:val="00907FE7"/>
    <w:rsid w:val="0094327B"/>
    <w:rsid w:val="009503A6"/>
    <w:rsid w:val="00951C2C"/>
    <w:rsid w:val="00960C7C"/>
    <w:rsid w:val="009778DD"/>
    <w:rsid w:val="00981EA3"/>
    <w:rsid w:val="00987E76"/>
    <w:rsid w:val="009A19E6"/>
    <w:rsid w:val="009A5A1E"/>
    <w:rsid w:val="009A67A3"/>
    <w:rsid w:val="00A07EFC"/>
    <w:rsid w:val="00A1719E"/>
    <w:rsid w:val="00A4590C"/>
    <w:rsid w:val="00A50C3D"/>
    <w:rsid w:val="00AA59BE"/>
    <w:rsid w:val="00AA7E47"/>
    <w:rsid w:val="00AE7F98"/>
    <w:rsid w:val="00B0331C"/>
    <w:rsid w:val="00B06BA5"/>
    <w:rsid w:val="00B40DCF"/>
    <w:rsid w:val="00B4350A"/>
    <w:rsid w:val="00B737F5"/>
    <w:rsid w:val="00B83E4C"/>
    <w:rsid w:val="00B84D22"/>
    <w:rsid w:val="00BA4C7E"/>
    <w:rsid w:val="00BB1DDF"/>
    <w:rsid w:val="00BB4699"/>
    <w:rsid w:val="00BB4ABC"/>
    <w:rsid w:val="00BC054D"/>
    <w:rsid w:val="00BC24F5"/>
    <w:rsid w:val="00BF0780"/>
    <w:rsid w:val="00C12076"/>
    <w:rsid w:val="00C30E24"/>
    <w:rsid w:val="00C44B0C"/>
    <w:rsid w:val="00CA1FBF"/>
    <w:rsid w:val="00CC403F"/>
    <w:rsid w:val="00CC4CE3"/>
    <w:rsid w:val="00D031FC"/>
    <w:rsid w:val="00D379D4"/>
    <w:rsid w:val="00D45608"/>
    <w:rsid w:val="00D57330"/>
    <w:rsid w:val="00D626B5"/>
    <w:rsid w:val="00D72CBE"/>
    <w:rsid w:val="00D8625A"/>
    <w:rsid w:val="00D94170"/>
    <w:rsid w:val="00DC724D"/>
    <w:rsid w:val="00DE0566"/>
    <w:rsid w:val="00E10F22"/>
    <w:rsid w:val="00E874E7"/>
    <w:rsid w:val="00EC2FE7"/>
    <w:rsid w:val="00EC5B69"/>
    <w:rsid w:val="00EE0598"/>
    <w:rsid w:val="00EE25B7"/>
    <w:rsid w:val="00F43206"/>
    <w:rsid w:val="00F7107B"/>
    <w:rsid w:val="00F73B21"/>
    <w:rsid w:val="00F76FE3"/>
    <w:rsid w:val="00F77107"/>
    <w:rsid w:val="00F91B1F"/>
    <w:rsid w:val="00FB72BF"/>
    <w:rsid w:val="00FE6282"/>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624D"/>
  <w14:defaultImageDpi w14:val="300"/>
  <w15:docId w15:val="{88D56009-8439-4B71-93A3-162C1F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link w:val="Heading6Char"/>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BodyText">
    <w:name w:val="Body Text"/>
    <w:basedOn w:val="Normal"/>
    <w:rPr>
      <w:sz w:val="22"/>
    </w:rPr>
  </w:style>
  <w:style w:type="paragraph" w:styleId="Caption">
    <w:name w:val="caption"/>
    <w:basedOn w:val="Normal"/>
    <w:next w:val="Normal"/>
    <w:qFormat/>
    <w:rPr>
      <w:b/>
      <w:bCs/>
    </w:rPr>
  </w:style>
  <w:style w:type="paragraph" w:styleId="Header">
    <w:name w:val="header"/>
    <w:basedOn w:val="Normal"/>
    <w:link w:val="HeaderChar"/>
    <w:uiPriority w:val="99"/>
    <w:rsid w:val="00D45608"/>
    <w:pPr>
      <w:tabs>
        <w:tab w:val="center" w:pos="4680"/>
        <w:tab w:val="right" w:pos="9360"/>
      </w:tabs>
    </w:pPr>
  </w:style>
  <w:style w:type="character" w:customStyle="1" w:styleId="HeaderChar">
    <w:name w:val="Header Char"/>
    <w:link w:val="Header"/>
    <w:uiPriority w:val="99"/>
    <w:rsid w:val="00D45608"/>
    <w:rPr>
      <w:sz w:val="24"/>
      <w:szCs w:val="24"/>
    </w:rPr>
  </w:style>
  <w:style w:type="paragraph" w:styleId="Footer">
    <w:name w:val="footer"/>
    <w:basedOn w:val="Normal"/>
    <w:link w:val="FooterChar"/>
    <w:uiPriority w:val="99"/>
    <w:rsid w:val="00D45608"/>
    <w:pPr>
      <w:tabs>
        <w:tab w:val="center" w:pos="4680"/>
        <w:tab w:val="right" w:pos="9360"/>
      </w:tabs>
    </w:pPr>
  </w:style>
  <w:style w:type="character" w:customStyle="1" w:styleId="FooterChar">
    <w:name w:val="Footer Char"/>
    <w:link w:val="Footer"/>
    <w:uiPriority w:val="99"/>
    <w:rsid w:val="00D45608"/>
    <w:rPr>
      <w:sz w:val="24"/>
      <w:szCs w:val="24"/>
    </w:rPr>
  </w:style>
  <w:style w:type="paragraph" w:styleId="BalloonText">
    <w:name w:val="Balloon Text"/>
    <w:basedOn w:val="Normal"/>
    <w:link w:val="BalloonTextChar"/>
    <w:rsid w:val="00D45608"/>
    <w:rPr>
      <w:rFonts w:ascii="Tahoma" w:hAnsi="Tahoma" w:cs="Tahoma"/>
      <w:sz w:val="16"/>
      <w:szCs w:val="16"/>
    </w:rPr>
  </w:style>
  <w:style w:type="character" w:customStyle="1" w:styleId="BalloonTextChar">
    <w:name w:val="Balloon Text Char"/>
    <w:link w:val="BalloonText"/>
    <w:rsid w:val="00D45608"/>
    <w:rPr>
      <w:rFonts w:ascii="Tahoma" w:hAnsi="Tahoma" w:cs="Tahoma"/>
      <w:sz w:val="16"/>
      <w:szCs w:val="16"/>
    </w:rPr>
  </w:style>
  <w:style w:type="character" w:customStyle="1" w:styleId="Heading6Char">
    <w:name w:val="Heading 6 Char"/>
    <w:link w:val="Heading6"/>
    <w:rsid w:val="00D8625A"/>
    <w:rPr>
      <w:b/>
      <w:bCs/>
      <w:szCs w:val="24"/>
    </w:rPr>
  </w:style>
  <w:style w:type="character" w:styleId="CommentReference">
    <w:name w:val="annotation reference"/>
    <w:rsid w:val="00BB4699"/>
    <w:rPr>
      <w:sz w:val="16"/>
      <w:szCs w:val="16"/>
    </w:rPr>
  </w:style>
  <w:style w:type="paragraph" w:styleId="CommentText">
    <w:name w:val="annotation text"/>
    <w:basedOn w:val="Normal"/>
    <w:link w:val="CommentTextChar"/>
    <w:rsid w:val="00BB4699"/>
    <w:rPr>
      <w:sz w:val="20"/>
      <w:szCs w:val="20"/>
    </w:rPr>
  </w:style>
  <w:style w:type="character" w:customStyle="1" w:styleId="CommentTextChar">
    <w:name w:val="Comment Text Char"/>
    <w:basedOn w:val="DefaultParagraphFont"/>
    <w:link w:val="CommentText"/>
    <w:rsid w:val="00951C2C"/>
  </w:style>
  <w:style w:type="paragraph" w:styleId="CommentSubject">
    <w:name w:val="annotation subject"/>
    <w:basedOn w:val="CommentText"/>
    <w:next w:val="CommentText"/>
    <w:link w:val="CommentSubjectChar"/>
    <w:rsid w:val="00951C2C"/>
    <w:rPr>
      <w:b/>
      <w:bCs/>
    </w:rPr>
  </w:style>
  <w:style w:type="character" w:customStyle="1" w:styleId="CommentSubjectChar">
    <w:name w:val="Comment Subject Char"/>
    <w:basedOn w:val="CommentTextChar"/>
    <w:link w:val="CommentSubject"/>
    <w:rsid w:val="00951C2C"/>
    <w:rPr>
      <w:b/>
      <w:bCs/>
    </w:rPr>
  </w:style>
  <w:style w:type="paragraph" w:styleId="Revision">
    <w:name w:val="Revision"/>
    <w:hidden/>
    <w:uiPriority w:val="99"/>
    <w:semiHidden/>
    <w:rsid w:val="00951C2C"/>
    <w:rPr>
      <w:sz w:val="24"/>
      <w:szCs w:val="24"/>
    </w:rPr>
  </w:style>
  <w:style w:type="character" w:styleId="FollowedHyperlink">
    <w:name w:val="FollowedHyperlink"/>
    <w:basedOn w:val="DefaultParagraphFont"/>
    <w:rsid w:val="00F7107B"/>
    <w:rPr>
      <w:color w:val="800080" w:themeColor="followedHyperlink"/>
      <w:u w:val="single"/>
    </w:rPr>
  </w:style>
  <w:style w:type="paragraph" w:styleId="ListParagraph">
    <w:name w:val="List Paragraph"/>
    <w:basedOn w:val="Normal"/>
    <w:uiPriority w:val="34"/>
    <w:qFormat/>
    <w:rsid w:val="00D0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ldonado@preventblindnes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tionalcenter.preventblindness.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reventblindne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fishman@preventblindnes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Sedgwick Memorial Medal</vt:lpstr>
    </vt:vector>
  </TitlesOfParts>
  <Company>apha</Company>
  <LinksUpToDate>false</LinksUpToDate>
  <CharactersWithSpaces>7055</CharactersWithSpaces>
  <SharedDoc>false</SharedDoc>
  <HLinks>
    <vt:vector size="12" baseType="variant">
      <vt:variant>
        <vt:i4>6094946</vt:i4>
      </vt:variant>
      <vt:variant>
        <vt:i4>3</vt:i4>
      </vt:variant>
      <vt:variant>
        <vt:i4>0</vt:i4>
      </vt:variant>
      <vt:variant>
        <vt:i4>5</vt:i4>
      </vt:variant>
      <vt:variant>
        <vt:lpwstr>mailto:kbaldonado@preventblindness.org</vt:lpwstr>
      </vt:variant>
      <vt:variant>
        <vt:lpwstr/>
      </vt:variant>
      <vt:variant>
        <vt:i4>6094946</vt:i4>
      </vt:variant>
      <vt:variant>
        <vt:i4>0</vt:i4>
      </vt:variant>
      <vt:variant>
        <vt:i4>0</vt:i4>
      </vt:variant>
      <vt:variant>
        <vt:i4>5</vt:i4>
      </vt:variant>
      <vt:variant>
        <vt:lpwstr>mailto:kbaldonado@preventblindness.org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 Memorial Medal</dc:title>
  <dc:creator>apha</dc:creator>
  <cp:lastModifiedBy>Donna Fishman</cp:lastModifiedBy>
  <cp:revision>6</cp:revision>
  <cp:lastPrinted>2013-01-24T16:36:00Z</cp:lastPrinted>
  <dcterms:created xsi:type="dcterms:W3CDTF">2021-05-04T18:09:00Z</dcterms:created>
  <dcterms:modified xsi:type="dcterms:W3CDTF">2021-05-17T15:13:00Z</dcterms:modified>
</cp:coreProperties>
</file>