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6D68" w14:textId="77777777" w:rsidR="009C4537" w:rsidRPr="009708DE" w:rsidRDefault="009C4537" w:rsidP="00590EF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</w:p>
    <w:p w14:paraId="7B6EEC87" w14:textId="689A7D83" w:rsidR="00590EF2" w:rsidRDefault="007128C5" w:rsidP="0050545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32"/>
        </w:rPr>
      </w:pPr>
      <w:bookmarkStart w:id="0" w:name="_Hlk58923577"/>
      <w:r>
        <w:rPr>
          <w:rFonts w:asciiTheme="minorHAnsi" w:hAnsiTheme="minorHAnsi" w:cs="Arial"/>
          <w:b/>
          <w:sz w:val="32"/>
        </w:rPr>
        <w:t>202</w:t>
      </w:r>
      <w:r w:rsidR="00E861DA">
        <w:rPr>
          <w:rFonts w:asciiTheme="minorHAnsi" w:hAnsiTheme="minorHAnsi" w:cs="Arial"/>
          <w:b/>
          <w:sz w:val="32"/>
        </w:rPr>
        <w:t>5</w:t>
      </w:r>
      <w:r w:rsidR="00684B25">
        <w:rPr>
          <w:rFonts w:asciiTheme="minorHAnsi" w:hAnsiTheme="minorHAnsi" w:cs="Arial"/>
          <w:b/>
          <w:sz w:val="32"/>
        </w:rPr>
        <w:t xml:space="preserve"> </w:t>
      </w:r>
      <w:r w:rsidR="004D7998">
        <w:rPr>
          <w:rFonts w:asciiTheme="minorHAnsi" w:hAnsiTheme="minorHAnsi" w:cs="Arial"/>
          <w:b/>
          <w:sz w:val="32"/>
        </w:rPr>
        <w:t xml:space="preserve">Prevent Blindness </w:t>
      </w:r>
      <w:r w:rsidR="009C33CD">
        <w:rPr>
          <w:rFonts w:asciiTheme="minorHAnsi" w:hAnsiTheme="minorHAnsi" w:cs="Arial"/>
          <w:b/>
          <w:sz w:val="32"/>
        </w:rPr>
        <w:t>Rising</w:t>
      </w:r>
      <w:r w:rsidR="00EA36CF">
        <w:rPr>
          <w:rFonts w:asciiTheme="minorHAnsi" w:hAnsiTheme="minorHAnsi" w:cs="Arial"/>
          <w:b/>
          <w:sz w:val="32"/>
        </w:rPr>
        <w:t xml:space="preserve"> Vision</w:t>
      </w:r>
      <w:r w:rsidR="004D7998">
        <w:rPr>
          <w:rFonts w:asciiTheme="minorHAnsi" w:hAnsiTheme="minorHAnsi" w:cs="Arial"/>
          <w:b/>
          <w:sz w:val="32"/>
        </w:rPr>
        <w:t xml:space="preserve">ary </w:t>
      </w:r>
      <w:r w:rsidR="00EA36CF">
        <w:rPr>
          <w:rFonts w:asciiTheme="minorHAnsi" w:hAnsiTheme="minorHAnsi" w:cs="Arial"/>
          <w:b/>
          <w:sz w:val="32"/>
        </w:rPr>
        <w:t>Award</w:t>
      </w:r>
      <w:r w:rsidR="00590EF2" w:rsidRPr="00694F3B">
        <w:rPr>
          <w:rFonts w:asciiTheme="minorHAnsi" w:hAnsiTheme="minorHAnsi" w:cs="Arial"/>
          <w:b/>
          <w:sz w:val="32"/>
        </w:rPr>
        <w:t xml:space="preserve"> </w:t>
      </w:r>
    </w:p>
    <w:bookmarkEnd w:id="0"/>
    <w:p w14:paraId="6974E4A9" w14:textId="1A0EFC83" w:rsidR="00590EF2" w:rsidRDefault="00860AD6" w:rsidP="00860AD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Application Information</w:t>
      </w:r>
    </w:p>
    <w:p w14:paraId="4BF9F0E0" w14:textId="77777777" w:rsidR="00860AD6" w:rsidRDefault="00860AD6" w:rsidP="00860AD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u w:val="single"/>
        </w:rPr>
      </w:pPr>
    </w:p>
    <w:p w14:paraId="78F8BE45" w14:textId="1D0CB2E1" w:rsidR="00FD57A1" w:rsidRPr="004D7998" w:rsidRDefault="004D7998" w:rsidP="00FD57A1">
      <w:pPr>
        <w:pStyle w:val="CommentText"/>
        <w:rPr>
          <w:rFonts w:asciiTheme="minorHAnsi" w:eastAsia="Times New Roman" w:hAnsiTheme="minorHAnsi"/>
          <w:color w:val="000000"/>
          <w:u w:val="single"/>
        </w:rPr>
      </w:pPr>
      <w:r w:rsidRPr="004D7998">
        <w:rPr>
          <w:rFonts w:asciiTheme="minorHAnsi" w:hAnsiTheme="minorHAnsi" w:cs="Arial"/>
          <w:b/>
          <w:u w:val="single"/>
        </w:rPr>
        <w:t xml:space="preserve">Prevent Blindness </w:t>
      </w:r>
      <w:r w:rsidR="009C33CD">
        <w:rPr>
          <w:rFonts w:asciiTheme="minorHAnsi" w:hAnsiTheme="minorHAnsi" w:cs="Arial"/>
          <w:b/>
          <w:u w:val="single"/>
        </w:rPr>
        <w:t>Rising</w:t>
      </w:r>
      <w:r w:rsidRPr="004D7998">
        <w:rPr>
          <w:rFonts w:asciiTheme="minorHAnsi" w:hAnsiTheme="minorHAnsi" w:cs="Arial"/>
          <w:b/>
          <w:u w:val="single"/>
        </w:rPr>
        <w:t xml:space="preserve"> Visionary </w:t>
      </w:r>
      <w:r w:rsidR="00FD57A1" w:rsidRPr="004D7998">
        <w:rPr>
          <w:rFonts w:asciiTheme="minorHAnsi" w:hAnsiTheme="minorHAnsi" w:cs="Arial"/>
          <w:b/>
          <w:u w:val="single"/>
        </w:rPr>
        <w:t>Award:</w:t>
      </w:r>
      <w:r w:rsidR="00FD57A1" w:rsidRPr="004D7998">
        <w:rPr>
          <w:rFonts w:asciiTheme="minorHAnsi" w:hAnsiTheme="minorHAnsi" w:cs="Arial"/>
          <w:u w:val="single"/>
        </w:rPr>
        <w:t xml:space="preserve">  </w:t>
      </w:r>
      <w:r w:rsidR="00FD57A1" w:rsidRPr="004D7998">
        <w:rPr>
          <w:rFonts w:asciiTheme="minorHAnsi" w:eastAsia="Times New Roman" w:hAnsiTheme="minorHAnsi"/>
          <w:color w:val="000000"/>
          <w:u w:val="single"/>
        </w:rPr>
        <w:t xml:space="preserve"> </w:t>
      </w:r>
    </w:p>
    <w:p w14:paraId="45601B44" w14:textId="325C512F" w:rsidR="00E861DA" w:rsidRPr="009818CD" w:rsidRDefault="00462CF9" w:rsidP="00E861DA">
      <w:pPr>
        <w:rPr>
          <w:rFonts w:asciiTheme="minorHAnsi" w:hAnsiTheme="minorHAnsi" w:cstheme="minorHAnsi"/>
          <w:bCs/>
          <w:iCs/>
        </w:rPr>
      </w:pPr>
      <w:r>
        <w:rPr>
          <w:rFonts w:asciiTheme="minorHAnsi" w:eastAsia="Times New Roman" w:hAnsiTheme="minorHAnsi" w:cstheme="minorHAnsi"/>
          <w:color w:val="000000"/>
        </w:rPr>
        <w:t xml:space="preserve">The </w:t>
      </w:r>
      <w:r w:rsidRPr="00716625">
        <w:rPr>
          <w:rFonts w:asciiTheme="minorHAnsi" w:hAnsiTheme="minorHAnsi" w:cstheme="minorHAnsi"/>
          <w:i/>
          <w:iCs/>
        </w:rPr>
        <w:t>Prevent Blindness Rising Visionary Award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 xml:space="preserve">is presented annually to a </w:t>
      </w:r>
      <w:r w:rsidR="00683F0F">
        <w:rPr>
          <w:rFonts w:asciiTheme="minorHAnsi" w:eastAsia="Times New Roman" w:hAnsiTheme="minorHAnsi" w:cstheme="minorHAnsi"/>
          <w:color w:val="000000"/>
        </w:rPr>
        <w:t>student or resident in a health-related field who subm</w:t>
      </w:r>
      <w:r w:rsidR="00683F0F" w:rsidRPr="00716625">
        <w:rPr>
          <w:rFonts w:asciiTheme="minorHAnsi" w:eastAsia="Times New Roman" w:hAnsiTheme="minorHAnsi" w:cstheme="minorHAnsi"/>
          <w:color w:val="000000"/>
        </w:rPr>
        <w:t>its</w:t>
      </w:r>
      <w:r w:rsidR="00683F0F" w:rsidRPr="00716625" w:rsidDel="00683F0F">
        <w:rPr>
          <w:rFonts w:asciiTheme="minorHAnsi" w:eastAsia="Times New Roman" w:hAnsiTheme="minorHAnsi" w:cstheme="minorHAnsi"/>
          <w:color w:val="000000"/>
        </w:rPr>
        <w:t xml:space="preserve"> </w:t>
      </w:r>
      <w:r w:rsidRPr="00716625">
        <w:rPr>
          <w:rFonts w:asciiTheme="minorHAnsi" w:hAnsiTheme="minorHAnsi" w:cstheme="minorHAnsi"/>
        </w:rPr>
        <w:t>the best</w:t>
      </w:r>
      <w:r w:rsidR="00B003F4" w:rsidRPr="00716625">
        <w:rPr>
          <w:rFonts w:asciiTheme="minorHAnsi" w:hAnsiTheme="minorHAnsi" w:cstheme="minorHAnsi"/>
        </w:rPr>
        <w:t xml:space="preserve"> overall application and</w:t>
      </w:r>
      <w:r w:rsidRPr="00716625">
        <w:rPr>
          <w:rFonts w:asciiTheme="minorHAnsi" w:hAnsiTheme="minorHAnsi" w:cstheme="minorHAnsi"/>
        </w:rPr>
        <w:t xml:space="preserve"> essay </w:t>
      </w:r>
      <w:r w:rsidR="002B287E" w:rsidRPr="00716625">
        <w:rPr>
          <w:rFonts w:asciiTheme="minorHAnsi" w:hAnsiTheme="minorHAnsi" w:cstheme="minorHAnsi"/>
        </w:rPr>
        <w:t>addressing</w:t>
      </w:r>
      <w:r w:rsidRPr="00716625">
        <w:rPr>
          <w:rFonts w:asciiTheme="minorHAnsi" w:hAnsiTheme="minorHAnsi" w:cstheme="minorHAnsi"/>
        </w:rPr>
        <w:t xml:space="preserve"> the </w:t>
      </w:r>
      <w:hyperlink r:id="rId11" w:history="1">
        <w:r w:rsidRPr="00AF7609">
          <w:rPr>
            <w:rStyle w:val="Hyperlink"/>
            <w:rFonts w:asciiTheme="minorHAnsi" w:hAnsiTheme="minorHAnsi" w:cstheme="minorHAnsi"/>
          </w:rPr>
          <w:t>202</w:t>
        </w:r>
        <w:r w:rsidR="00E861DA" w:rsidRPr="00AF7609">
          <w:rPr>
            <w:rStyle w:val="Hyperlink"/>
            <w:rFonts w:asciiTheme="minorHAnsi" w:hAnsiTheme="minorHAnsi" w:cstheme="minorHAnsi"/>
          </w:rPr>
          <w:t>5</w:t>
        </w:r>
        <w:r w:rsidRPr="00AF7609">
          <w:rPr>
            <w:rStyle w:val="Hyperlink"/>
            <w:rFonts w:asciiTheme="minorHAnsi" w:hAnsiTheme="minorHAnsi" w:cstheme="minorHAnsi"/>
          </w:rPr>
          <w:t xml:space="preserve"> Focus on Eye Health Summit</w:t>
        </w:r>
      </w:hyperlink>
      <w:r w:rsidRPr="00716625">
        <w:rPr>
          <w:rFonts w:asciiTheme="minorHAnsi" w:hAnsiTheme="minorHAnsi" w:cstheme="minorHAnsi"/>
        </w:rPr>
        <w:t xml:space="preserve"> theme: </w:t>
      </w:r>
      <w:r w:rsidR="00E861DA">
        <w:rPr>
          <w:rFonts w:asciiTheme="minorHAnsi" w:hAnsiTheme="minorHAnsi" w:cstheme="minorHAnsi"/>
          <w:b/>
          <w:i/>
        </w:rPr>
        <w:t>Perspectives in Vision</w:t>
      </w:r>
      <w:r w:rsidR="00EF5BED" w:rsidRPr="00716625">
        <w:rPr>
          <w:rFonts w:asciiTheme="minorHAnsi" w:hAnsiTheme="minorHAnsi" w:cstheme="minorHAnsi"/>
          <w:b/>
          <w:i/>
        </w:rPr>
        <w:t>.</w:t>
      </w:r>
      <w:r w:rsidR="006C4501">
        <w:rPr>
          <w:rFonts w:asciiTheme="minorHAnsi" w:hAnsiTheme="minorHAnsi" w:cstheme="minorHAnsi"/>
          <w:b/>
          <w:i/>
        </w:rPr>
        <w:t xml:space="preserve"> </w:t>
      </w:r>
      <w:r w:rsidR="00E861DA" w:rsidRPr="009818CD">
        <w:rPr>
          <w:rFonts w:asciiTheme="minorHAnsi" w:hAnsiTheme="minorHAnsi" w:cstheme="minorHAnsi"/>
          <w:bCs/>
          <w:iCs/>
        </w:rPr>
        <w:t>This year’s theme, </w:t>
      </w:r>
      <w:r w:rsidR="00E861DA" w:rsidRPr="006C4501">
        <w:rPr>
          <w:rFonts w:asciiTheme="minorHAnsi" w:hAnsiTheme="minorHAnsi" w:cstheme="minorHAnsi"/>
          <w:bCs/>
          <w:i/>
        </w:rPr>
        <w:t>Perspectives in Vision</w:t>
      </w:r>
      <w:r w:rsidR="00E861DA" w:rsidRPr="009818CD">
        <w:rPr>
          <w:rFonts w:asciiTheme="minorHAnsi" w:hAnsiTheme="minorHAnsi" w:cstheme="minorHAnsi"/>
          <w:bCs/>
          <w:iCs/>
        </w:rPr>
        <w:t>, emphasizes the need for a collaborative, multidisciplinary approach to addressing eye health challenges in an evolving world. The Summit will explore topics such as:</w:t>
      </w:r>
    </w:p>
    <w:p w14:paraId="71E17E53" w14:textId="77777777" w:rsidR="00E861DA" w:rsidRPr="009818CD" w:rsidRDefault="00E861DA" w:rsidP="00E861DA">
      <w:pPr>
        <w:numPr>
          <w:ilvl w:val="0"/>
          <w:numId w:val="34"/>
        </w:numPr>
        <w:rPr>
          <w:rFonts w:asciiTheme="minorHAnsi" w:hAnsiTheme="minorHAnsi" w:cstheme="minorHAnsi"/>
          <w:bCs/>
          <w:iCs/>
        </w:rPr>
      </w:pPr>
      <w:r w:rsidRPr="009818CD">
        <w:rPr>
          <w:rFonts w:asciiTheme="minorHAnsi" w:hAnsiTheme="minorHAnsi" w:cstheme="minorHAnsi"/>
          <w:bCs/>
          <w:iCs/>
        </w:rPr>
        <w:t>Innovations in vision care and technology</w:t>
      </w:r>
    </w:p>
    <w:p w14:paraId="72B837A0" w14:textId="77777777" w:rsidR="00E861DA" w:rsidRPr="009818CD" w:rsidRDefault="00E861DA" w:rsidP="00E861DA">
      <w:pPr>
        <w:numPr>
          <w:ilvl w:val="0"/>
          <w:numId w:val="34"/>
        </w:numPr>
        <w:rPr>
          <w:rFonts w:asciiTheme="minorHAnsi" w:hAnsiTheme="minorHAnsi" w:cstheme="minorHAnsi"/>
          <w:bCs/>
          <w:iCs/>
        </w:rPr>
      </w:pPr>
      <w:r w:rsidRPr="009818CD">
        <w:rPr>
          <w:rFonts w:asciiTheme="minorHAnsi" w:hAnsiTheme="minorHAnsi" w:cstheme="minorHAnsi"/>
          <w:bCs/>
          <w:iCs/>
        </w:rPr>
        <w:t>Public health strategies to reduce preventable blindness</w:t>
      </w:r>
    </w:p>
    <w:p w14:paraId="203AF089" w14:textId="77777777" w:rsidR="00E861DA" w:rsidRPr="009818CD" w:rsidRDefault="00E861DA" w:rsidP="00E861DA">
      <w:pPr>
        <w:numPr>
          <w:ilvl w:val="0"/>
          <w:numId w:val="34"/>
        </w:numPr>
        <w:rPr>
          <w:rFonts w:asciiTheme="minorHAnsi" w:hAnsiTheme="minorHAnsi" w:cstheme="minorHAnsi"/>
          <w:bCs/>
          <w:iCs/>
        </w:rPr>
      </w:pPr>
      <w:r w:rsidRPr="009818CD">
        <w:rPr>
          <w:rFonts w:asciiTheme="minorHAnsi" w:hAnsiTheme="minorHAnsi" w:cstheme="minorHAnsi"/>
          <w:bCs/>
          <w:iCs/>
        </w:rPr>
        <w:t>Policy frameworks to integrate eye health into broader healthcare system</w:t>
      </w:r>
    </w:p>
    <w:p w14:paraId="102A718B" w14:textId="77777777" w:rsidR="00E861DA" w:rsidRPr="009818CD" w:rsidRDefault="00E861DA" w:rsidP="00E861DA">
      <w:pPr>
        <w:numPr>
          <w:ilvl w:val="0"/>
          <w:numId w:val="34"/>
        </w:numPr>
        <w:rPr>
          <w:rFonts w:asciiTheme="minorHAnsi" w:hAnsiTheme="minorHAnsi" w:cstheme="minorHAnsi"/>
          <w:bCs/>
          <w:iCs/>
        </w:rPr>
      </w:pPr>
      <w:r w:rsidRPr="009818CD">
        <w:rPr>
          <w:rFonts w:asciiTheme="minorHAnsi" w:hAnsiTheme="minorHAnsi" w:cstheme="minorHAnsi"/>
          <w:bCs/>
          <w:iCs/>
        </w:rPr>
        <w:t>Local to global approaches to ensuring access to quality eye care</w:t>
      </w:r>
    </w:p>
    <w:p w14:paraId="475296B2" w14:textId="77777777" w:rsidR="00E861DA" w:rsidRPr="009818CD" w:rsidRDefault="00E861DA" w:rsidP="00E861DA">
      <w:pPr>
        <w:numPr>
          <w:ilvl w:val="0"/>
          <w:numId w:val="34"/>
        </w:numPr>
        <w:rPr>
          <w:rFonts w:asciiTheme="minorHAnsi" w:hAnsiTheme="minorHAnsi" w:cstheme="minorHAnsi"/>
          <w:bCs/>
          <w:iCs/>
        </w:rPr>
      </w:pPr>
      <w:r w:rsidRPr="009818CD">
        <w:rPr>
          <w:rFonts w:asciiTheme="minorHAnsi" w:hAnsiTheme="minorHAnsi" w:cstheme="minorHAnsi"/>
          <w:bCs/>
          <w:iCs/>
        </w:rPr>
        <w:t>Personal stories from patients and caregivers to deepen insights into eye health</w:t>
      </w:r>
    </w:p>
    <w:p w14:paraId="466C0328" w14:textId="08B1213A" w:rsidR="00E861DA" w:rsidRPr="00683100" w:rsidRDefault="00E861DA" w:rsidP="00E861DA">
      <w:pPr>
        <w:rPr>
          <w:rFonts w:asciiTheme="minorHAnsi" w:hAnsiTheme="minorHAnsi" w:cstheme="minorHAnsi"/>
          <w:bCs/>
          <w:iCs/>
        </w:rPr>
      </w:pPr>
      <w:r w:rsidRPr="009818CD">
        <w:rPr>
          <w:rFonts w:asciiTheme="minorHAnsi" w:hAnsiTheme="minorHAnsi" w:cstheme="minorHAnsi"/>
          <w:bCs/>
          <w:iCs/>
        </w:rPr>
        <w:t xml:space="preserve">By uniting diverse perspectives, this event aims to inspire actionable solutions to improve vision health outcomes for communities </w:t>
      </w:r>
      <w:r w:rsidRPr="00683100">
        <w:rPr>
          <w:rFonts w:asciiTheme="minorHAnsi" w:hAnsiTheme="minorHAnsi" w:cstheme="minorHAnsi"/>
          <w:bCs/>
          <w:iCs/>
        </w:rPr>
        <w:t xml:space="preserve">worldwide. </w:t>
      </w:r>
    </w:p>
    <w:p w14:paraId="0EFBFBCC" w14:textId="77777777" w:rsidR="00EF5BED" w:rsidRPr="00683100" w:rsidRDefault="00EF5BED" w:rsidP="003D0720">
      <w:pPr>
        <w:rPr>
          <w:rFonts w:asciiTheme="minorHAnsi" w:eastAsia="Times New Roman" w:hAnsiTheme="minorHAnsi" w:cstheme="minorHAnsi"/>
          <w:color w:val="000000"/>
        </w:rPr>
      </w:pPr>
    </w:p>
    <w:p w14:paraId="16C48305" w14:textId="1AA33871" w:rsidR="003D0720" w:rsidRPr="00683100" w:rsidRDefault="003D0720" w:rsidP="003D0720">
      <w:pPr>
        <w:rPr>
          <w:rFonts w:asciiTheme="minorHAnsi" w:hAnsiTheme="minorHAnsi" w:cstheme="minorHAnsi"/>
        </w:rPr>
      </w:pPr>
      <w:r w:rsidRPr="00683100">
        <w:rPr>
          <w:rFonts w:asciiTheme="minorHAnsi" w:eastAsia="Times New Roman" w:hAnsiTheme="minorHAnsi" w:cstheme="minorHAnsi"/>
          <w:color w:val="000000"/>
        </w:rPr>
        <w:t xml:space="preserve">This esteemed award consists of </w:t>
      </w:r>
      <w:bookmarkStart w:id="1" w:name="_Hlk189221185"/>
      <w:r w:rsidRPr="00683100">
        <w:rPr>
          <w:rFonts w:asciiTheme="minorHAnsi" w:eastAsia="Times New Roman" w:hAnsiTheme="minorHAnsi" w:cstheme="minorHAnsi"/>
          <w:color w:val="000000"/>
        </w:rPr>
        <w:t>formal acknowledgement and a commemorative plaque to</w:t>
      </w:r>
      <w:r w:rsidR="00876748" w:rsidRPr="00683100">
        <w:rPr>
          <w:rFonts w:asciiTheme="minorHAnsi" w:eastAsia="Times New Roman" w:hAnsiTheme="minorHAnsi" w:cstheme="minorHAnsi"/>
          <w:color w:val="000000"/>
        </w:rPr>
        <w:t xml:space="preserve"> be presented at webinar in the Fall of 2025 which builds on the theme of the 2025 Focus on Eye Health Summit</w:t>
      </w:r>
      <w:r w:rsidRPr="00683100">
        <w:rPr>
          <w:rFonts w:asciiTheme="minorHAnsi" w:eastAsia="Times New Roman" w:hAnsiTheme="minorHAnsi" w:cstheme="minorHAnsi"/>
          <w:color w:val="000000"/>
        </w:rPr>
        <w:t>.</w:t>
      </w:r>
      <w:r w:rsidR="00462CF9" w:rsidRPr="00683100">
        <w:rPr>
          <w:rFonts w:asciiTheme="minorHAnsi" w:eastAsia="Times New Roman" w:hAnsiTheme="minorHAnsi" w:cstheme="minorHAnsi"/>
          <w:color w:val="000000"/>
        </w:rPr>
        <w:t xml:space="preserve"> </w:t>
      </w:r>
      <w:bookmarkEnd w:id="1"/>
      <w:r w:rsidRPr="00683100">
        <w:rPr>
          <w:rFonts w:asciiTheme="minorHAnsi" w:eastAsia="Times New Roman" w:hAnsiTheme="minorHAnsi" w:cstheme="minorHAnsi"/>
          <w:color w:val="000000"/>
        </w:rPr>
        <w:t>The award</w:t>
      </w:r>
      <w:r w:rsidR="0049463D" w:rsidRPr="00683100">
        <w:rPr>
          <w:rFonts w:asciiTheme="minorHAnsi" w:eastAsia="Times New Roman" w:hAnsiTheme="minorHAnsi" w:cstheme="minorHAnsi"/>
          <w:color w:val="000000"/>
        </w:rPr>
        <w:t xml:space="preserve">ee will be invited to </w:t>
      </w:r>
      <w:r w:rsidRPr="00683100">
        <w:rPr>
          <w:rFonts w:asciiTheme="minorHAnsi" w:eastAsia="Times New Roman" w:hAnsiTheme="minorHAnsi" w:cstheme="minorHAnsi"/>
          <w:color w:val="000000"/>
        </w:rPr>
        <w:t>present their essay and related work as a</w:t>
      </w:r>
      <w:r w:rsidR="00905416" w:rsidRPr="00683100">
        <w:rPr>
          <w:rFonts w:asciiTheme="minorHAnsi" w:eastAsia="Times New Roman" w:hAnsiTheme="minorHAnsi" w:cstheme="minorHAnsi"/>
          <w:color w:val="000000"/>
        </w:rPr>
        <w:t xml:space="preserve"> </w:t>
      </w:r>
      <w:r w:rsidRPr="00683100">
        <w:rPr>
          <w:rFonts w:asciiTheme="minorHAnsi" w:eastAsia="Times New Roman" w:hAnsiTheme="minorHAnsi" w:cstheme="minorHAnsi"/>
          <w:color w:val="000000"/>
        </w:rPr>
        <w:t>speaker</w:t>
      </w:r>
      <w:r w:rsidR="00E861DA" w:rsidRPr="00683100">
        <w:rPr>
          <w:rFonts w:asciiTheme="minorHAnsi" w:eastAsia="Times New Roman" w:hAnsiTheme="minorHAnsi" w:cstheme="minorHAnsi"/>
          <w:color w:val="000000"/>
        </w:rPr>
        <w:t xml:space="preserve"> on the webinar</w:t>
      </w:r>
      <w:r w:rsidRPr="00683100">
        <w:rPr>
          <w:rFonts w:asciiTheme="minorHAnsi" w:eastAsia="Times New Roman" w:hAnsiTheme="minorHAnsi" w:cstheme="minorHAnsi"/>
          <w:color w:val="000000"/>
        </w:rPr>
        <w:t>. </w:t>
      </w:r>
      <w:r w:rsidRPr="00683100">
        <w:rPr>
          <w:rFonts w:asciiTheme="minorHAnsi" w:hAnsiTheme="minorHAnsi" w:cstheme="minorHAnsi"/>
        </w:rPr>
        <w:t xml:space="preserve">Information on previous recipients of the </w:t>
      </w:r>
      <w:r w:rsidRPr="00683100">
        <w:rPr>
          <w:rFonts w:asciiTheme="minorHAnsi" w:hAnsiTheme="minorHAnsi" w:cstheme="minorHAnsi"/>
          <w:i/>
          <w:iCs/>
        </w:rPr>
        <w:t xml:space="preserve">Prevent Blindness Rising Visionary Award </w:t>
      </w:r>
      <w:r w:rsidRPr="00683100">
        <w:rPr>
          <w:rFonts w:asciiTheme="minorHAnsi" w:hAnsiTheme="minorHAnsi" w:cstheme="minorHAnsi"/>
        </w:rPr>
        <w:t xml:space="preserve">can be found </w:t>
      </w:r>
      <w:hyperlink r:id="rId12" w:history="1">
        <w:r w:rsidRPr="00683100">
          <w:rPr>
            <w:rStyle w:val="Hyperlink"/>
            <w:rFonts w:asciiTheme="minorHAnsi" w:hAnsiTheme="minorHAnsi" w:cstheme="minorHAnsi"/>
          </w:rPr>
          <w:t>here</w:t>
        </w:r>
      </w:hyperlink>
      <w:r w:rsidRPr="00683100">
        <w:rPr>
          <w:rFonts w:asciiTheme="minorHAnsi" w:hAnsiTheme="minorHAnsi" w:cstheme="minorHAnsi"/>
        </w:rPr>
        <w:t>.</w:t>
      </w:r>
    </w:p>
    <w:p w14:paraId="6A40266A" w14:textId="77777777" w:rsidR="00462CF9" w:rsidRPr="00683100" w:rsidRDefault="00462CF9" w:rsidP="00FD57A1">
      <w:pPr>
        <w:rPr>
          <w:rFonts w:asciiTheme="minorHAnsi" w:eastAsia="Times New Roman" w:hAnsiTheme="minorHAnsi"/>
          <w:color w:val="000000"/>
        </w:rPr>
      </w:pPr>
    </w:p>
    <w:p w14:paraId="6866D728" w14:textId="63D085C4" w:rsidR="00FD57A1" w:rsidRPr="00683100" w:rsidRDefault="00DF4411" w:rsidP="00FD57A1">
      <w:pPr>
        <w:rPr>
          <w:rFonts w:asciiTheme="minorHAnsi" w:eastAsia="Times New Roman" w:hAnsiTheme="minorHAnsi"/>
          <w:b/>
          <w:color w:val="000000"/>
          <w:u w:val="single"/>
        </w:rPr>
      </w:pPr>
      <w:r w:rsidRPr="00683100">
        <w:rPr>
          <w:rFonts w:asciiTheme="minorHAnsi" w:eastAsia="Times New Roman" w:hAnsiTheme="minorHAnsi"/>
          <w:b/>
          <w:color w:val="000000"/>
          <w:u w:val="single"/>
        </w:rPr>
        <w:t xml:space="preserve">Applicant </w:t>
      </w:r>
      <w:r w:rsidR="00FD57A1" w:rsidRPr="00683100">
        <w:rPr>
          <w:rFonts w:asciiTheme="minorHAnsi" w:eastAsia="Times New Roman" w:hAnsiTheme="minorHAnsi"/>
          <w:b/>
          <w:color w:val="000000"/>
          <w:u w:val="single"/>
        </w:rPr>
        <w:t>Criteria:</w:t>
      </w:r>
    </w:p>
    <w:p w14:paraId="55893159" w14:textId="77777777" w:rsidR="00C0773C" w:rsidRPr="00716625" w:rsidRDefault="00C0773C" w:rsidP="00C0773C">
      <w:pPr>
        <w:rPr>
          <w:rFonts w:asciiTheme="minorHAnsi" w:hAnsiTheme="minorHAnsi" w:cs="Arial"/>
        </w:rPr>
      </w:pPr>
      <w:r w:rsidRPr="00C0773C">
        <w:rPr>
          <w:rFonts w:asciiTheme="minorHAnsi" w:hAnsiTheme="minorHAnsi" w:cs="Arial"/>
        </w:rPr>
        <w:t xml:space="preserve">Applicants should be a current student, intern, or resident located in the United States in </w:t>
      </w:r>
      <w:r w:rsidRPr="00C0773C">
        <w:rPr>
          <w:rFonts w:asciiTheme="minorHAnsi" w:eastAsia="Times New Roman" w:hAnsiTheme="minorHAnsi"/>
          <w:color w:val="000000"/>
        </w:rPr>
        <w:t xml:space="preserve">optometry, ophthalmology, primary health care, nursing, psychology, or another health-related field. </w:t>
      </w:r>
      <w:r w:rsidRPr="00C0773C">
        <w:rPr>
          <w:rFonts w:asciiTheme="minorHAnsi" w:hAnsiTheme="minorHAnsi" w:cs="Arial"/>
        </w:rPr>
        <w:t xml:space="preserve">The awardee must be available to present virtually at a </w:t>
      </w:r>
      <w:r w:rsidRPr="00C0773C">
        <w:rPr>
          <w:rFonts w:asciiTheme="minorHAnsi" w:eastAsia="Times New Roman" w:hAnsiTheme="minorHAnsi" w:cstheme="minorHAnsi"/>
        </w:rPr>
        <w:t xml:space="preserve">Focus on Eye Health Summit webinar </w:t>
      </w:r>
      <w:r w:rsidRPr="00C0773C">
        <w:rPr>
          <w:rFonts w:asciiTheme="minorHAnsi" w:eastAsia="Times New Roman" w:hAnsiTheme="minorHAnsi" w:cstheme="minorHAnsi"/>
          <w:color w:val="000000"/>
        </w:rPr>
        <w:t>in the Fall of 2025</w:t>
      </w:r>
      <w:r w:rsidRPr="00C0773C">
        <w:rPr>
          <w:rFonts w:asciiTheme="minorHAnsi" w:hAnsiTheme="minorHAnsi" w:cs="Arial"/>
        </w:rPr>
        <w:t>.</w:t>
      </w:r>
      <w:r w:rsidRPr="00716625">
        <w:rPr>
          <w:rFonts w:asciiTheme="minorHAnsi" w:hAnsiTheme="minorHAnsi" w:cs="Arial"/>
        </w:rPr>
        <w:t xml:space="preserve"> </w:t>
      </w:r>
    </w:p>
    <w:p w14:paraId="56FCEE5F" w14:textId="602BDF3B" w:rsidR="00FD57A1" w:rsidRPr="00716625" w:rsidRDefault="00FD57A1" w:rsidP="00FD57A1">
      <w:pPr>
        <w:rPr>
          <w:rFonts w:asciiTheme="minorHAnsi" w:eastAsia="Times New Roman" w:hAnsiTheme="minorHAnsi"/>
          <w:color w:val="000000"/>
        </w:rPr>
      </w:pPr>
    </w:p>
    <w:p w14:paraId="511763ED" w14:textId="4B0D38BC" w:rsidR="00F034F6" w:rsidRPr="00716625" w:rsidRDefault="00F034F6" w:rsidP="00F034F6">
      <w:pPr>
        <w:rPr>
          <w:rFonts w:asciiTheme="minorHAnsi" w:hAnsiTheme="minorHAnsi" w:cstheme="minorHAnsi"/>
          <w:b/>
          <w:bCs/>
          <w:color w:val="000000"/>
          <w:u w:val="single"/>
        </w:rPr>
      </w:pPr>
      <w:r w:rsidRPr="00716625">
        <w:rPr>
          <w:rFonts w:asciiTheme="minorHAnsi" w:hAnsiTheme="minorHAnsi" w:cstheme="minorHAnsi"/>
          <w:b/>
          <w:bCs/>
          <w:color w:val="000000"/>
          <w:u w:val="single"/>
        </w:rPr>
        <w:t>Submission</w:t>
      </w:r>
      <w:r w:rsidR="00DF4411" w:rsidRPr="00716625">
        <w:rPr>
          <w:rFonts w:asciiTheme="minorHAnsi" w:hAnsiTheme="minorHAnsi" w:cstheme="minorHAnsi"/>
          <w:b/>
          <w:bCs/>
          <w:color w:val="000000"/>
          <w:u w:val="single"/>
        </w:rPr>
        <w:t xml:space="preserve"> Requirements</w:t>
      </w:r>
      <w:r w:rsidRPr="00716625">
        <w:rPr>
          <w:rFonts w:asciiTheme="minorHAnsi" w:hAnsiTheme="minorHAnsi" w:cstheme="minorHAnsi"/>
          <w:b/>
          <w:bCs/>
          <w:color w:val="000000"/>
          <w:u w:val="single"/>
        </w:rPr>
        <w:t>:</w:t>
      </w:r>
    </w:p>
    <w:p w14:paraId="30592E7F" w14:textId="2572F612" w:rsidR="00B003F4" w:rsidRPr="00716625" w:rsidRDefault="00B003F4" w:rsidP="00B003F4">
      <w:pPr>
        <w:ind w:left="360"/>
        <w:rPr>
          <w:rFonts w:asciiTheme="minorHAnsi" w:hAnsiTheme="minorHAnsi" w:cstheme="minorHAnsi"/>
          <w:i/>
          <w:iCs/>
        </w:rPr>
      </w:pPr>
      <w:r w:rsidRPr="00716625">
        <w:rPr>
          <w:rFonts w:asciiTheme="minorHAnsi" w:hAnsiTheme="minorHAnsi" w:cstheme="minorHAnsi"/>
          <w:b/>
          <w:i/>
          <w:iCs/>
        </w:rPr>
        <w:t>Please note</w:t>
      </w:r>
      <w:r w:rsidRPr="00716625">
        <w:rPr>
          <w:rFonts w:asciiTheme="minorHAnsi" w:hAnsiTheme="minorHAnsi" w:cstheme="minorHAnsi"/>
          <w:i/>
          <w:iCs/>
        </w:rPr>
        <w:t xml:space="preserve">: Submissions not adhering to the guidelines </w:t>
      </w:r>
      <w:r w:rsidR="0001795E" w:rsidRPr="00716625">
        <w:rPr>
          <w:rFonts w:asciiTheme="minorHAnsi" w:hAnsiTheme="minorHAnsi" w:cstheme="minorHAnsi"/>
          <w:i/>
          <w:iCs/>
        </w:rPr>
        <w:t xml:space="preserve">detailed </w:t>
      </w:r>
      <w:r w:rsidRPr="00716625">
        <w:rPr>
          <w:rFonts w:asciiTheme="minorHAnsi" w:hAnsiTheme="minorHAnsi" w:cstheme="minorHAnsi"/>
          <w:i/>
          <w:iCs/>
        </w:rPr>
        <w:t>below (</w:t>
      </w:r>
      <w:r w:rsidR="005C5AEF" w:rsidRPr="00716625">
        <w:rPr>
          <w:rFonts w:asciiTheme="minorHAnsi" w:hAnsiTheme="minorHAnsi" w:cstheme="minorHAnsi"/>
          <w:i/>
          <w:iCs/>
        </w:rPr>
        <w:t xml:space="preserve">for e.g., not </w:t>
      </w:r>
      <w:r w:rsidRPr="00716625">
        <w:rPr>
          <w:rFonts w:asciiTheme="minorHAnsi" w:hAnsiTheme="minorHAnsi" w:cstheme="minorHAnsi"/>
          <w:i/>
          <w:iCs/>
        </w:rPr>
        <w:t xml:space="preserve">responding to each of the three individual essay </w:t>
      </w:r>
      <w:r w:rsidR="009A1376" w:rsidRPr="00716625">
        <w:rPr>
          <w:rFonts w:asciiTheme="minorHAnsi" w:hAnsiTheme="minorHAnsi" w:cstheme="minorHAnsi"/>
          <w:i/>
          <w:iCs/>
        </w:rPr>
        <w:t>sections</w:t>
      </w:r>
      <w:r w:rsidRPr="00716625">
        <w:rPr>
          <w:rFonts w:asciiTheme="minorHAnsi" w:hAnsiTheme="minorHAnsi" w:cstheme="minorHAnsi"/>
          <w:i/>
          <w:iCs/>
        </w:rPr>
        <w:t xml:space="preserve">, </w:t>
      </w:r>
      <w:r w:rsidR="005C5AEF" w:rsidRPr="00716625">
        <w:rPr>
          <w:rFonts w:asciiTheme="minorHAnsi" w:hAnsiTheme="minorHAnsi" w:cstheme="minorHAnsi"/>
          <w:i/>
          <w:iCs/>
        </w:rPr>
        <w:t xml:space="preserve">exceeding </w:t>
      </w:r>
      <w:r w:rsidRPr="00716625">
        <w:rPr>
          <w:rFonts w:asciiTheme="minorHAnsi" w:hAnsiTheme="minorHAnsi" w:cstheme="minorHAnsi"/>
          <w:i/>
          <w:iCs/>
        </w:rPr>
        <w:t>page limit</w:t>
      </w:r>
      <w:r w:rsidR="005C5AEF" w:rsidRPr="00716625">
        <w:rPr>
          <w:rFonts w:asciiTheme="minorHAnsi" w:hAnsiTheme="minorHAnsi" w:cstheme="minorHAnsi"/>
          <w:i/>
          <w:iCs/>
        </w:rPr>
        <w:t xml:space="preserve">s and </w:t>
      </w:r>
      <w:r w:rsidRPr="00716625">
        <w:rPr>
          <w:rFonts w:asciiTheme="minorHAnsi" w:hAnsiTheme="minorHAnsi" w:cstheme="minorHAnsi"/>
          <w:i/>
          <w:iCs/>
        </w:rPr>
        <w:t>word count</w:t>
      </w:r>
      <w:r w:rsidR="005C5AEF" w:rsidRPr="00716625">
        <w:rPr>
          <w:rFonts w:asciiTheme="minorHAnsi" w:hAnsiTheme="minorHAnsi" w:cstheme="minorHAnsi"/>
          <w:i/>
          <w:iCs/>
        </w:rPr>
        <w:t>s</w:t>
      </w:r>
      <w:r w:rsidRPr="00716625">
        <w:rPr>
          <w:rFonts w:asciiTheme="minorHAnsi" w:hAnsiTheme="minorHAnsi" w:cstheme="minorHAnsi"/>
          <w:i/>
          <w:iCs/>
        </w:rPr>
        <w:t xml:space="preserve"> etc.) will not be </w:t>
      </w:r>
      <w:r w:rsidR="002B287E" w:rsidRPr="00716625">
        <w:rPr>
          <w:rFonts w:asciiTheme="minorHAnsi" w:hAnsiTheme="minorHAnsi" w:cstheme="minorHAnsi"/>
          <w:i/>
          <w:iCs/>
        </w:rPr>
        <w:t>considered</w:t>
      </w:r>
      <w:r w:rsidRPr="00716625">
        <w:rPr>
          <w:rFonts w:asciiTheme="minorHAnsi" w:hAnsiTheme="minorHAnsi" w:cstheme="minorHAnsi"/>
          <w:i/>
          <w:iCs/>
        </w:rPr>
        <w:t>.</w:t>
      </w:r>
    </w:p>
    <w:p w14:paraId="09614C66" w14:textId="05A66C76" w:rsidR="00F034F6" w:rsidRPr="00716625" w:rsidRDefault="00F034F6" w:rsidP="00F034F6">
      <w:pPr>
        <w:numPr>
          <w:ilvl w:val="0"/>
          <w:numId w:val="23"/>
        </w:numPr>
        <w:tabs>
          <w:tab w:val="clear" w:pos="720"/>
          <w:tab w:val="num" w:pos="0"/>
        </w:tabs>
        <w:rPr>
          <w:rFonts w:asciiTheme="minorHAnsi" w:hAnsiTheme="minorHAnsi" w:cstheme="minorHAnsi"/>
          <w:b/>
        </w:rPr>
      </w:pPr>
      <w:r w:rsidRPr="00716625">
        <w:rPr>
          <w:rFonts w:asciiTheme="minorHAnsi" w:hAnsiTheme="minorHAnsi" w:cstheme="minorHAnsi"/>
          <w:b/>
        </w:rPr>
        <w:t>Application Cover Sheet</w:t>
      </w:r>
      <w:r w:rsidR="00905416" w:rsidRPr="00716625">
        <w:rPr>
          <w:rFonts w:asciiTheme="minorHAnsi" w:hAnsiTheme="minorHAnsi" w:cstheme="minorHAnsi"/>
          <w:b/>
        </w:rPr>
        <w:t>:</w:t>
      </w:r>
      <w:r w:rsidR="00BC755D" w:rsidRPr="00716625">
        <w:rPr>
          <w:rFonts w:asciiTheme="minorHAnsi" w:hAnsiTheme="minorHAnsi" w:cstheme="minorHAnsi"/>
        </w:rPr>
        <w:t xml:space="preserve"> The essay</w:t>
      </w:r>
      <w:r w:rsidR="00BC755D" w:rsidRPr="00716625">
        <w:rPr>
          <w:rFonts w:asciiTheme="minorHAnsi" w:hAnsiTheme="minorHAnsi" w:cstheme="minorHAnsi"/>
          <w:b/>
        </w:rPr>
        <w:t xml:space="preserve"> </w:t>
      </w:r>
      <w:r w:rsidR="00BC755D" w:rsidRPr="00716625">
        <w:rPr>
          <w:rFonts w:asciiTheme="minorHAnsi" w:hAnsiTheme="minorHAnsi" w:cstheme="minorHAnsi"/>
        </w:rPr>
        <w:t>must be submitted with an application cover sheet</w:t>
      </w:r>
      <w:r w:rsidR="00CE1300" w:rsidRPr="00716625">
        <w:rPr>
          <w:rFonts w:asciiTheme="minorHAnsi" w:hAnsiTheme="minorHAnsi" w:cstheme="minorHAnsi"/>
        </w:rPr>
        <w:t xml:space="preserve"> (template included in this application packet). </w:t>
      </w:r>
    </w:p>
    <w:p w14:paraId="74BC9B99" w14:textId="3447DCFA" w:rsidR="00F034F6" w:rsidRPr="00716625" w:rsidRDefault="00F034F6" w:rsidP="00F034F6">
      <w:pPr>
        <w:pStyle w:val="ListParagraph"/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rPr>
          <w:rFonts w:asciiTheme="minorHAnsi" w:hAnsiTheme="minorHAnsi" w:cstheme="minorHAnsi"/>
        </w:rPr>
      </w:pPr>
      <w:r w:rsidRPr="00716625">
        <w:rPr>
          <w:rFonts w:asciiTheme="minorHAnsi" w:hAnsiTheme="minorHAnsi" w:cstheme="minorHAnsi"/>
          <w:b/>
        </w:rPr>
        <w:t>Essay</w:t>
      </w:r>
      <w:r w:rsidRPr="00716625">
        <w:rPr>
          <w:rFonts w:asciiTheme="minorHAnsi" w:hAnsiTheme="minorHAnsi" w:cstheme="minorHAnsi"/>
        </w:rPr>
        <w:t xml:space="preserve">: 500-word essay answering </w:t>
      </w:r>
      <w:r w:rsidR="0001795E" w:rsidRPr="00716625">
        <w:rPr>
          <w:rFonts w:asciiTheme="minorHAnsi" w:hAnsiTheme="minorHAnsi" w:cstheme="minorHAnsi"/>
        </w:rPr>
        <w:t xml:space="preserve">the following </w:t>
      </w:r>
      <w:r w:rsidR="009A1376" w:rsidRPr="00716625">
        <w:rPr>
          <w:rFonts w:asciiTheme="minorHAnsi" w:hAnsiTheme="minorHAnsi" w:cstheme="minorHAnsi"/>
        </w:rPr>
        <w:t>topic</w:t>
      </w:r>
      <w:r w:rsidR="00812098">
        <w:rPr>
          <w:rFonts w:asciiTheme="minorHAnsi" w:hAnsiTheme="minorHAnsi" w:cstheme="minorHAnsi"/>
        </w:rPr>
        <w:t>:</w:t>
      </w:r>
      <w:r w:rsidRPr="00716625">
        <w:rPr>
          <w:rFonts w:asciiTheme="minorHAnsi" w:hAnsiTheme="minorHAnsi" w:cstheme="minorHAnsi"/>
        </w:rPr>
        <w:t xml:space="preserve"> </w:t>
      </w:r>
    </w:p>
    <w:p w14:paraId="4C5EBF8A" w14:textId="074D316C" w:rsidR="00EF5BED" w:rsidRDefault="00EF5BED" w:rsidP="00295086">
      <w:pPr>
        <w:pStyle w:val="ListParagraph"/>
        <w:ind w:left="1440"/>
        <w:rPr>
          <w:i/>
          <w:iCs/>
        </w:rPr>
      </w:pPr>
      <w:r w:rsidRPr="00716625">
        <w:rPr>
          <w:b/>
          <w:bCs/>
          <w:i/>
          <w:iCs/>
        </w:rPr>
        <w:t>Topic</w:t>
      </w:r>
      <w:r w:rsidRPr="00716625">
        <w:rPr>
          <w:i/>
          <w:iCs/>
        </w:rPr>
        <w:t xml:space="preserve">: Identify an opportunity </w:t>
      </w:r>
      <w:r w:rsidR="0055549A">
        <w:rPr>
          <w:i/>
          <w:iCs/>
        </w:rPr>
        <w:t xml:space="preserve">where </w:t>
      </w:r>
      <w:r w:rsidR="0055549A" w:rsidRPr="0055549A">
        <w:rPr>
          <w:rFonts w:asciiTheme="minorHAnsi" w:hAnsiTheme="minorHAnsi" w:cstheme="minorHAnsi"/>
          <w:bCs/>
          <w:i/>
        </w:rPr>
        <w:t xml:space="preserve">the need for a collaborative, multidisciplinary approach </w:t>
      </w:r>
      <w:r w:rsidRPr="00716625">
        <w:rPr>
          <w:i/>
          <w:iCs/>
        </w:rPr>
        <w:t xml:space="preserve">in development of </w:t>
      </w:r>
      <w:r w:rsidR="00F30F7C" w:rsidRPr="00716625">
        <w:rPr>
          <w:i/>
          <w:iCs/>
        </w:rPr>
        <w:t xml:space="preserve">vision and eye health </w:t>
      </w:r>
      <w:r w:rsidRPr="00716625">
        <w:rPr>
          <w:i/>
          <w:iCs/>
        </w:rPr>
        <w:t xml:space="preserve">research, programs, or </w:t>
      </w:r>
      <w:r w:rsidR="00F30F7C" w:rsidRPr="00716625">
        <w:rPr>
          <w:i/>
          <w:iCs/>
        </w:rPr>
        <w:t xml:space="preserve">policy </w:t>
      </w:r>
      <w:r w:rsidR="006C4501">
        <w:rPr>
          <w:rFonts w:asciiTheme="minorHAnsi" w:hAnsiTheme="minorHAnsi" w:cstheme="minorHAnsi"/>
          <w:bCs/>
          <w:i/>
        </w:rPr>
        <w:t>can</w:t>
      </w:r>
      <w:r w:rsidR="006C4501" w:rsidRPr="0055549A">
        <w:rPr>
          <w:rFonts w:asciiTheme="minorHAnsi" w:hAnsiTheme="minorHAnsi" w:cstheme="minorHAnsi"/>
          <w:bCs/>
          <w:i/>
        </w:rPr>
        <w:t xml:space="preserve"> address eye health challenges</w:t>
      </w:r>
      <w:r w:rsidRPr="00716625">
        <w:rPr>
          <w:i/>
          <w:iCs/>
        </w:rPr>
        <w:t>.</w:t>
      </w:r>
    </w:p>
    <w:p w14:paraId="125E208B" w14:textId="0ED26301" w:rsidR="00295086" w:rsidRPr="00716625" w:rsidRDefault="00295086" w:rsidP="00295086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</w:rPr>
      </w:pPr>
      <w:r w:rsidRPr="00716625">
        <w:rPr>
          <w:rFonts w:eastAsia="Times New Roman"/>
        </w:rPr>
        <w:t xml:space="preserve">Describe </w:t>
      </w:r>
      <w:r w:rsidR="005C5AEF" w:rsidRPr="00716625">
        <w:rPr>
          <w:rFonts w:eastAsia="Times New Roman"/>
        </w:rPr>
        <w:t>an</w:t>
      </w:r>
      <w:r w:rsidRPr="00716625">
        <w:rPr>
          <w:rFonts w:eastAsia="Times New Roman"/>
        </w:rPr>
        <w:t xml:space="preserve"> opportunity </w:t>
      </w:r>
      <w:r w:rsidR="006C4501">
        <w:rPr>
          <w:rFonts w:eastAsia="Times New Roman"/>
        </w:rPr>
        <w:t>that</w:t>
      </w:r>
      <w:r w:rsidRPr="00716625">
        <w:rPr>
          <w:rFonts w:eastAsia="Times New Roman"/>
        </w:rPr>
        <w:t xml:space="preserve"> can lead to meaningful </w:t>
      </w:r>
      <w:r w:rsidR="00F30F7C" w:rsidRPr="00716625">
        <w:rPr>
          <w:rFonts w:eastAsia="Times New Roman"/>
        </w:rPr>
        <w:t>vision and eye health</w:t>
      </w:r>
      <w:r w:rsidRPr="00716625">
        <w:rPr>
          <w:rFonts w:eastAsia="Times New Roman"/>
        </w:rPr>
        <w:t xml:space="preserve"> research, programs</w:t>
      </w:r>
      <w:r w:rsidR="00F30F7C" w:rsidRPr="00716625">
        <w:rPr>
          <w:rFonts w:eastAsia="Times New Roman"/>
        </w:rPr>
        <w:t>, or policy</w:t>
      </w:r>
      <w:r w:rsidRPr="00716625">
        <w:rPr>
          <w:rFonts w:eastAsia="Times New Roman"/>
        </w:rPr>
        <w:t>. (100 words)</w:t>
      </w:r>
    </w:p>
    <w:p w14:paraId="40132008" w14:textId="77777777" w:rsidR="00295086" w:rsidRPr="00716625" w:rsidRDefault="00295086" w:rsidP="00295086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</w:rPr>
      </w:pPr>
      <w:r w:rsidRPr="00716625">
        <w:rPr>
          <w:rFonts w:eastAsia="Times New Roman"/>
        </w:rPr>
        <w:t>How will the identified opportunity positively impact vision and eye health in the U.S.? (250 words)</w:t>
      </w:r>
    </w:p>
    <w:p w14:paraId="38C09AD7" w14:textId="77777777" w:rsidR="00295086" w:rsidRDefault="00295086" w:rsidP="00295086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/>
        </w:rPr>
      </w:pPr>
      <w:r w:rsidRPr="00716625">
        <w:rPr>
          <w:rFonts w:eastAsia="Times New Roman"/>
        </w:rPr>
        <w:t>Explain the systems or processes that will need to change for the impact to be fully realized. (150 words)</w:t>
      </w:r>
    </w:p>
    <w:p w14:paraId="6F08A885" w14:textId="4613A956" w:rsidR="00812098" w:rsidRDefault="00683100" w:rsidP="00683100">
      <w:pPr>
        <w:ind w:left="720" w:firstLine="720"/>
        <w:rPr>
          <w:rFonts w:asciiTheme="minorHAnsi" w:eastAsia="Times New Roman" w:hAnsiTheme="minorHAnsi" w:cstheme="minorHAnsi"/>
        </w:rPr>
      </w:pPr>
      <w:r w:rsidRPr="00683100">
        <w:rPr>
          <w:rFonts w:asciiTheme="minorHAnsi" w:eastAsia="Times New Roman" w:hAnsiTheme="minorHAnsi" w:cstheme="minorHAnsi"/>
        </w:rPr>
        <w:t xml:space="preserve">Note: </w:t>
      </w:r>
      <w:r w:rsidR="00812098" w:rsidRPr="00683100">
        <w:rPr>
          <w:rFonts w:asciiTheme="minorHAnsi" w:eastAsia="Times New Roman" w:hAnsiTheme="minorHAnsi" w:cstheme="minorHAnsi"/>
        </w:rPr>
        <w:t xml:space="preserve">The essay should include </w:t>
      </w:r>
      <w:r w:rsidR="001537A7" w:rsidRPr="00683100">
        <w:rPr>
          <w:rFonts w:asciiTheme="minorHAnsi" w:eastAsia="Times New Roman" w:hAnsiTheme="minorHAnsi" w:cstheme="minorHAnsi"/>
        </w:rPr>
        <w:t>references. Reference information will not count toward the word limit.</w:t>
      </w:r>
    </w:p>
    <w:p w14:paraId="6C1B2303" w14:textId="77777777" w:rsidR="00FA3ACD" w:rsidRPr="00812098" w:rsidRDefault="00FA3ACD" w:rsidP="00812098">
      <w:pPr>
        <w:rPr>
          <w:rFonts w:asciiTheme="minorHAnsi" w:eastAsia="Times New Roman" w:hAnsiTheme="minorHAnsi" w:cstheme="minorHAnsi"/>
        </w:rPr>
      </w:pPr>
    </w:p>
    <w:p w14:paraId="43888A93" w14:textId="6CCA89D3" w:rsidR="00F034F6" w:rsidRPr="00716625" w:rsidRDefault="00F034F6" w:rsidP="00905416">
      <w:pPr>
        <w:pStyle w:val="ListParagraph"/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contextualSpacing w:val="0"/>
        <w:rPr>
          <w:rFonts w:asciiTheme="minorHAnsi" w:hAnsiTheme="minorHAnsi" w:cstheme="minorHAnsi"/>
        </w:rPr>
      </w:pPr>
      <w:bookmarkStart w:id="2" w:name="_Hlk58923541"/>
      <w:r w:rsidRPr="00716625">
        <w:rPr>
          <w:rFonts w:asciiTheme="minorHAnsi" w:hAnsiTheme="minorHAnsi" w:cstheme="minorHAnsi"/>
          <w:b/>
        </w:rPr>
        <w:t xml:space="preserve">Curriculum </w:t>
      </w:r>
      <w:r w:rsidR="00EC35AB" w:rsidRPr="00716625">
        <w:rPr>
          <w:rFonts w:asciiTheme="minorHAnsi" w:hAnsiTheme="minorHAnsi" w:cstheme="minorHAnsi"/>
          <w:b/>
        </w:rPr>
        <w:t>V</w:t>
      </w:r>
      <w:r w:rsidRPr="00716625">
        <w:rPr>
          <w:rFonts w:asciiTheme="minorHAnsi" w:hAnsiTheme="minorHAnsi" w:cstheme="minorHAnsi"/>
          <w:b/>
        </w:rPr>
        <w:t>itae</w:t>
      </w:r>
      <w:bookmarkEnd w:id="2"/>
      <w:r w:rsidR="000E11F4" w:rsidRPr="00716625">
        <w:rPr>
          <w:rFonts w:asciiTheme="minorHAnsi" w:hAnsiTheme="minorHAnsi" w:cstheme="minorHAnsi"/>
          <w:b/>
        </w:rPr>
        <w:t xml:space="preserve"> and Personal Statement</w:t>
      </w:r>
      <w:r w:rsidRPr="00716625">
        <w:rPr>
          <w:rFonts w:asciiTheme="minorHAnsi" w:hAnsiTheme="minorHAnsi" w:cstheme="minorHAnsi"/>
        </w:rPr>
        <w:t xml:space="preserve">: Submit a </w:t>
      </w:r>
      <w:r w:rsidR="00FB6EEA" w:rsidRPr="00716625">
        <w:rPr>
          <w:rFonts w:asciiTheme="minorHAnsi" w:hAnsiTheme="minorHAnsi" w:cstheme="minorHAnsi"/>
        </w:rPr>
        <w:t>one-page c</w:t>
      </w:r>
      <w:r w:rsidRPr="00716625">
        <w:rPr>
          <w:rFonts w:asciiTheme="minorHAnsi" w:hAnsiTheme="minorHAnsi" w:cstheme="minorHAnsi"/>
        </w:rPr>
        <w:t xml:space="preserve">urriculum </w:t>
      </w:r>
      <w:r w:rsidR="00FB6EEA" w:rsidRPr="00716625">
        <w:rPr>
          <w:rFonts w:asciiTheme="minorHAnsi" w:hAnsiTheme="minorHAnsi" w:cstheme="minorHAnsi"/>
        </w:rPr>
        <w:t>v</w:t>
      </w:r>
      <w:r w:rsidRPr="00716625">
        <w:rPr>
          <w:rFonts w:asciiTheme="minorHAnsi" w:hAnsiTheme="minorHAnsi" w:cstheme="minorHAnsi"/>
        </w:rPr>
        <w:t xml:space="preserve">itae containing higher educational </w:t>
      </w:r>
      <w:r w:rsidR="002B287E" w:rsidRPr="00716625">
        <w:rPr>
          <w:rFonts w:asciiTheme="minorHAnsi" w:hAnsiTheme="minorHAnsi" w:cstheme="minorHAnsi"/>
        </w:rPr>
        <w:t>accomplishments</w:t>
      </w:r>
      <w:r w:rsidR="00BD17AA" w:rsidRPr="00716625">
        <w:rPr>
          <w:rFonts w:asciiTheme="minorHAnsi" w:hAnsiTheme="minorHAnsi" w:cstheme="minorHAnsi"/>
        </w:rPr>
        <w:t>, work experience,</w:t>
      </w:r>
      <w:r w:rsidRPr="00716625">
        <w:rPr>
          <w:rFonts w:asciiTheme="minorHAnsi" w:hAnsiTheme="minorHAnsi" w:cstheme="minorHAnsi"/>
        </w:rPr>
        <w:t xml:space="preserve"> </w:t>
      </w:r>
      <w:r w:rsidR="005822A8" w:rsidRPr="00716625">
        <w:rPr>
          <w:rFonts w:asciiTheme="minorHAnsi" w:hAnsiTheme="minorHAnsi" w:cstheme="minorHAnsi"/>
        </w:rPr>
        <w:t xml:space="preserve">honors, professional memberships, </w:t>
      </w:r>
      <w:r w:rsidR="00DE6CFB" w:rsidRPr="00716625">
        <w:rPr>
          <w:rFonts w:asciiTheme="minorHAnsi" w:hAnsiTheme="minorHAnsi" w:cstheme="minorHAnsi"/>
        </w:rPr>
        <w:t xml:space="preserve">volunteer work, </w:t>
      </w:r>
      <w:r w:rsidR="005822A8" w:rsidRPr="00716625">
        <w:rPr>
          <w:rFonts w:asciiTheme="minorHAnsi" w:hAnsiTheme="minorHAnsi" w:cstheme="minorHAnsi"/>
        </w:rPr>
        <w:t xml:space="preserve">and </w:t>
      </w:r>
      <w:r w:rsidRPr="00716625">
        <w:rPr>
          <w:rFonts w:asciiTheme="minorHAnsi" w:hAnsiTheme="minorHAnsi" w:cstheme="minorHAnsi"/>
        </w:rPr>
        <w:t>other</w:t>
      </w:r>
      <w:r w:rsidR="00BD17AA" w:rsidRPr="00716625">
        <w:rPr>
          <w:rFonts w:asciiTheme="minorHAnsi" w:hAnsiTheme="minorHAnsi" w:cstheme="minorHAnsi"/>
        </w:rPr>
        <w:t xml:space="preserve"> related </w:t>
      </w:r>
      <w:r w:rsidRPr="00716625">
        <w:rPr>
          <w:rFonts w:asciiTheme="minorHAnsi" w:hAnsiTheme="minorHAnsi" w:cstheme="minorHAnsi"/>
        </w:rPr>
        <w:t xml:space="preserve">experience. </w:t>
      </w:r>
      <w:r w:rsidR="000E11F4" w:rsidRPr="00716625">
        <w:rPr>
          <w:rFonts w:asciiTheme="minorHAnsi" w:hAnsiTheme="minorHAnsi" w:cstheme="minorHAnsi"/>
        </w:rPr>
        <w:t xml:space="preserve">Please include a 200-word personal statement </w:t>
      </w:r>
      <w:r w:rsidR="00BD17AA" w:rsidRPr="00716625">
        <w:rPr>
          <w:rFonts w:asciiTheme="minorHAnsi" w:hAnsiTheme="minorHAnsi" w:cstheme="minorHAnsi"/>
        </w:rPr>
        <w:t>describing</w:t>
      </w:r>
      <w:r w:rsidR="000E11F4" w:rsidRPr="00716625">
        <w:rPr>
          <w:rFonts w:asciiTheme="minorHAnsi" w:hAnsiTheme="minorHAnsi" w:cstheme="minorHAnsi"/>
        </w:rPr>
        <w:t xml:space="preserve"> the relevant academic, experiential</w:t>
      </w:r>
      <w:r w:rsidR="00BD17AA" w:rsidRPr="00716625">
        <w:rPr>
          <w:rFonts w:asciiTheme="minorHAnsi" w:hAnsiTheme="minorHAnsi" w:cstheme="minorHAnsi"/>
        </w:rPr>
        <w:t>,</w:t>
      </w:r>
      <w:r w:rsidR="000E11F4" w:rsidRPr="00716625">
        <w:rPr>
          <w:rFonts w:asciiTheme="minorHAnsi" w:hAnsiTheme="minorHAnsi" w:cstheme="minorHAnsi"/>
        </w:rPr>
        <w:t xml:space="preserve"> and leadership training</w:t>
      </w:r>
      <w:r w:rsidR="004F62C3" w:rsidRPr="00716625">
        <w:rPr>
          <w:rFonts w:asciiTheme="minorHAnsi" w:hAnsiTheme="minorHAnsi" w:cstheme="minorHAnsi"/>
        </w:rPr>
        <w:t>.</w:t>
      </w:r>
      <w:r w:rsidR="000E11F4" w:rsidRPr="00716625">
        <w:rPr>
          <w:rFonts w:asciiTheme="minorHAnsi" w:hAnsiTheme="minorHAnsi" w:cstheme="minorHAnsi"/>
        </w:rPr>
        <w:t xml:space="preserve"> </w:t>
      </w:r>
      <w:hyperlink r:id="rId13" w:history="1">
        <w:r w:rsidRPr="00716625">
          <w:rPr>
            <w:rStyle w:val="Hyperlink"/>
            <w:rFonts w:asciiTheme="minorHAnsi" w:eastAsia="Times New Roman" w:hAnsiTheme="minorHAnsi"/>
          </w:rPr>
          <w:t>Click here for an example</w:t>
        </w:r>
      </w:hyperlink>
      <w:r w:rsidRPr="00716625">
        <w:rPr>
          <w:rFonts w:asciiTheme="minorHAnsi" w:eastAsia="Times New Roman" w:hAnsiTheme="minorHAnsi"/>
          <w:color w:val="000000"/>
        </w:rPr>
        <w:t>.</w:t>
      </w:r>
    </w:p>
    <w:p w14:paraId="6EE7CB90" w14:textId="7E13E987" w:rsidR="00F034F6" w:rsidRPr="00F034F6" w:rsidRDefault="00F034F6" w:rsidP="00F034F6">
      <w:pPr>
        <w:numPr>
          <w:ilvl w:val="0"/>
          <w:numId w:val="23"/>
        </w:numPr>
        <w:tabs>
          <w:tab w:val="clear" w:pos="720"/>
          <w:tab w:val="num" w:pos="0"/>
        </w:tabs>
        <w:rPr>
          <w:rFonts w:asciiTheme="minorHAnsi" w:hAnsiTheme="minorHAnsi" w:cstheme="minorHAnsi"/>
        </w:rPr>
      </w:pPr>
      <w:r w:rsidRPr="00716625">
        <w:rPr>
          <w:rFonts w:asciiTheme="minorHAnsi" w:hAnsiTheme="minorHAnsi" w:cstheme="minorHAnsi"/>
          <w:b/>
        </w:rPr>
        <w:lastRenderedPageBreak/>
        <w:t>Letters of Recommendation</w:t>
      </w:r>
      <w:r w:rsidRPr="00716625">
        <w:rPr>
          <w:rFonts w:asciiTheme="minorHAnsi" w:hAnsiTheme="minorHAnsi" w:cstheme="minorHAnsi"/>
        </w:rPr>
        <w:t xml:space="preserve">: Up to two recent letters of recommendation </w:t>
      </w:r>
      <w:r w:rsidR="00DF4411" w:rsidRPr="00716625">
        <w:rPr>
          <w:rFonts w:asciiTheme="minorHAnsi" w:hAnsiTheme="minorHAnsi" w:cstheme="minorHAnsi"/>
        </w:rPr>
        <w:t>from a professor, employer, mentor</w:t>
      </w:r>
      <w:r w:rsidR="00620B34" w:rsidRPr="00716625">
        <w:rPr>
          <w:rFonts w:asciiTheme="minorHAnsi" w:hAnsiTheme="minorHAnsi" w:cstheme="minorHAnsi"/>
        </w:rPr>
        <w:t>,</w:t>
      </w:r>
      <w:r w:rsidR="00DF4411" w:rsidRPr="00716625">
        <w:rPr>
          <w:rFonts w:asciiTheme="minorHAnsi" w:hAnsiTheme="minorHAnsi" w:cstheme="minorHAnsi"/>
        </w:rPr>
        <w:t xml:space="preserve"> or other professional with</w:t>
      </w:r>
      <w:r w:rsidR="007E56A3" w:rsidRPr="00716625">
        <w:rPr>
          <w:rFonts w:asciiTheme="minorHAnsi" w:hAnsiTheme="minorHAnsi" w:cstheme="minorHAnsi"/>
        </w:rPr>
        <w:t xml:space="preserve"> an advisory or supervisory role</w:t>
      </w:r>
      <w:r w:rsidR="00DF4411" w:rsidRPr="00716625">
        <w:rPr>
          <w:rFonts w:asciiTheme="minorHAnsi" w:hAnsiTheme="minorHAnsi" w:cstheme="minorHAnsi"/>
        </w:rPr>
        <w:t xml:space="preserve"> </w:t>
      </w:r>
      <w:r w:rsidR="00CE1300" w:rsidRPr="00716625">
        <w:rPr>
          <w:rFonts w:asciiTheme="minorHAnsi" w:hAnsiTheme="minorHAnsi" w:cstheme="minorHAnsi"/>
        </w:rPr>
        <w:t xml:space="preserve">in </w:t>
      </w:r>
      <w:r w:rsidR="00BC755D" w:rsidRPr="00716625">
        <w:rPr>
          <w:rFonts w:asciiTheme="minorHAnsi" w:hAnsiTheme="minorHAnsi" w:cstheme="minorHAnsi"/>
        </w:rPr>
        <w:t xml:space="preserve">your </w:t>
      </w:r>
      <w:r w:rsidR="00DF4411" w:rsidRPr="00716625">
        <w:rPr>
          <w:rFonts w:asciiTheme="minorHAnsi" w:hAnsiTheme="minorHAnsi" w:cstheme="minorHAnsi"/>
        </w:rPr>
        <w:t>program of study. The letter should describe the te</w:t>
      </w:r>
      <w:r w:rsidR="00DF4411">
        <w:rPr>
          <w:rFonts w:asciiTheme="minorHAnsi" w:hAnsiTheme="minorHAnsi" w:cstheme="minorHAnsi"/>
        </w:rPr>
        <w:t>rms and duration of the relationship with the applicant</w:t>
      </w:r>
      <w:r w:rsidRPr="00F034F6">
        <w:rPr>
          <w:rFonts w:asciiTheme="minorHAnsi" w:hAnsiTheme="minorHAnsi" w:cstheme="minorHAnsi"/>
        </w:rPr>
        <w:t xml:space="preserve"> (two-page maximum for each letter)</w:t>
      </w:r>
      <w:r w:rsidR="001032BD">
        <w:rPr>
          <w:rFonts w:asciiTheme="minorHAnsi" w:hAnsiTheme="minorHAnsi" w:cstheme="minorHAnsi"/>
        </w:rPr>
        <w:t>.</w:t>
      </w:r>
    </w:p>
    <w:p w14:paraId="0E1FD565" w14:textId="77777777" w:rsidR="00F034F6" w:rsidRPr="00F034F6" w:rsidRDefault="00F034F6" w:rsidP="00F034F6">
      <w:pPr>
        <w:rPr>
          <w:rFonts w:asciiTheme="minorHAnsi" w:eastAsia="Times New Roman" w:hAnsiTheme="minorHAnsi" w:cstheme="minorHAnsi"/>
          <w:color w:val="000000"/>
        </w:rPr>
      </w:pPr>
    </w:p>
    <w:p w14:paraId="40519125" w14:textId="7F5CBB12" w:rsidR="00FD57A1" w:rsidRPr="00D55E9C" w:rsidRDefault="00CF503E" w:rsidP="00FD57A1">
      <w:pPr>
        <w:rPr>
          <w:rFonts w:asciiTheme="minorHAnsi" w:eastAsia="Times New Roman" w:hAnsiTheme="minorHAnsi" w:cstheme="minorHAnsi"/>
          <w:color w:val="000000"/>
          <w:u w:val="single"/>
        </w:rPr>
      </w:pPr>
      <w:r w:rsidRPr="00D55E9C">
        <w:rPr>
          <w:rFonts w:asciiTheme="minorHAnsi" w:eastAsia="Times New Roman" w:hAnsiTheme="minorHAnsi" w:cstheme="minorHAnsi"/>
          <w:b/>
          <w:color w:val="000000"/>
          <w:u w:val="single"/>
        </w:rPr>
        <w:t>About Prevent Blindness and the Focus on Eye Health Summit</w:t>
      </w:r>
    </w:p>
    <w:p w14:paraId="0FE8CDFB" w14:textId="7EEC5456" w:rsidR="00B17E93" w:rsidRPr="00683100" w:rsidRDefault="00B17E93" w:rsidP="00B17E93">
      <w:pPr>
        <w:rPr>
          <w:rFonts w:asciiTheme="minorHAnsi" w:hAnsiTheme="minorHAnsi" w:cstheme="minorHAnsi"/>
          <w:color w:val="000000"/>
        </w:rPr>
      </w:pPr>
      <w:r w:rsidRPr="00D55E9C">
        <w:rPr>
          <w:rFonts w:asciiTheme="minorHAnsi" w:hAnsiTheme="minorHAnsi" w:cstheme="minorHAnsi"/>
          <w:color w:val="000000"/>
        </w:rPr>
        <w:t xml:space="preserve">Founded in 1908, </w:t>
      </w:r>
      <w:hyperlink r:id="rId14" w:history="1">
        <w:r w:rsidRPr="00D55E9C">
          <w:rPr>
            <w:rStyle w:val="Hyperlink"/>
            <w:rFonts w:asciiTheme="minorHAnsi" w:hAnsiTheme="minorHAnsi" w:cstheme="minorHAnsi"/>
          </w:rPr>
          <w:t>Prevent Blindness</w:t>
        </w:r>
      </w:hyperlink>
      <w:r w:rsidRPr="00D55E9C">
        <w:rPr>
          <w:rFonts w:asciiTheme="minorHAnsi" w:hAnsiTheme="minorHAnsi" w:cstheme="minorHAnsi"/>
          <w:color w:val="000000"/>
        </w:rPr>
        <w:t xml:space="preserve"> is the nation's leading volunteer eye health and safety organization dedicated to fighting blindness and saving sight. Focused on promoting a continuum of vision care, Prevent Blindness touches the lives of millions of people each year through public and professional education, advocacy, certified vision screening and training, community and </w:t>
      </w:r>
      <w:r w:rsidRPr="00683100">
        <w:rPr>
          <w:rFonts w:asciiTheme="minorHAnsi" w:hAnsiTheme="minorHAnsi" w:cstheme="minorHAnsi"/>
          <w:color w:val="000000"/>
        </w:rPr>
        <w:t xml:space="preserve">patient </w:t>
      </w:r>
      <w:r w:rsidR="00514626" w:rsidRPr="00683100">
        <w:rPr>
          <w:rFonts w:asciiTheme="minorHAnsi" w:hAnsiTheme="minorHAnsi" w:cstheme="minorHAnsi"/>
          <w:color w:val="000000"/>
        </w:rPr>
        <w:t>empowerment</w:t>
      </w:r>
      <w:r w:rsidRPr="00683100">
        <w:rPr>
          <w:rFonts w:asciiTheme="minorHAnsi" w:hAnsiTheme="minorHAnsi" w:cstheme="minorHAnsi"/>
          <w:color w:val="000000"/>
        </w:rPr>
        <w:t xml:space="preserve"> programs</w:t>
      </w:r>
      <w:r w:rsidR="00620B34" w:rsidRPr="00683100">
        <w:rPr>
          <w:rFonts w:asciiTheme="minorHAnsi" w:hAnsiTheme="minorHAnsi" w:cstheme="minorHAnsi"/>
          <w:color w:val="000000"/>
        </w:rPr>
        <w:t>,</w:t>
      </w:r>
      <w:r w:rsidRPr="00683100">
        <w:rPr>
          <w:rFonts w:asciiTheme="minorHAnsi" w:hAnsiTheme="minorHAnsi" w:cstheme="minorHAnsi"/>
          <w:color w:val="000000"/>
        </w:rPr>
        <w:t xml:space="preserve"> and research. </w:t>
      </w:r>
    </w:p>
    <w:p w14:paraId="1C73AB71" w14:textId="77777777" w:rsidR="00B003F4" w:rsidRPr="00683100" w:rsidRDefault="00B003F4">
      <w:pPr>
        <w:rPr>
          <w:rFonts w:asciiTheme="minorHAnsi" w:hAnsiTheme="minorHAnsi" w:cstheme="minorHAnsi"/>
        </w:rPr>
      </w:pPr>
    </w:p>
    <w:p w14:paraId="2311FF22" w14:textId="6F20B201" w:rsidR="00B17E93" w:rsidRPr="006C4501" w:rsidRDefault="003D0720" w:rsidP="006C4501">
      <w:pPr>
        <w:rPr>
          <w:rFonts w:ascii="Calibri" w:hAnsi="Calibri" w:cs="Calibri"/>
          <w:b/>
          <w:sz w:val="28"/>
        </w:rPr>
      </w:pPr>
      <w:bookmarkStart w:id="3" w:name="_Hlk188978770"/>
      <w:r w:rsidRPr="00683100">
        <w:rPr>
          <w:rFonts w:ascii="Calibri" w:hAnsi="Calibri" w:cs="Calibri"/>
        </w:rPr>
        <w:t>Prevent Blindness will host the 1</w:t>
      </w:r>
      <w:r w:rsidR="006C4501" w:rsidRPr="00683100">
        <w:rPr>
          <w:rFonts w:ascii="Calibri" w:hAnsi="Calibri" w:cs="Calibri"/>
        </w:rPr>
        <w:t>4</w:t>
      </w:r>
      <w:r w:rsidRPr="00683100">
        <w:rPr>
          <w:rFonts w:ascii="Calibri" w:hAnsi="Calibri" w:cs="Calibri"/>
          <w:vertAlign w:val="superscript"/>
        </w:rPr>
        <w:t>th</w:t>
      </w:r>
      <w:r w:rsidRPr="00683100">
        <w:rPr>
          <w:rFonts w:ascii="Calibri" w:hAnsi="Calibri" w:cs="Calibri"/>
        </w:rPr>
        <w:t xml:space="preserve"> </w:t>
      </w:r>
      <w:r w:rsidR="00CB1B02" w:rsidRPr="00683100">
        <w:rPr>
          <w:rFonts w:ascii="Calibri" w:hAnsi="Calibri" w:cs="Calibri"/>
        </w:rPr>
        <w:t>a</w:t>
      </w:r>
      <w:r w:rsidRPr="00683100">
        <w:rPr>
          <w:rFonts w:ascii="Calibri" w:hAnsi="Calibri" w:cs="Calibri"/>
        </w:rPr>
        <w:t xml:space="preserve">nnual </w:t>
      </w:r>
      <w:hyperlink r:id="rId15" w:history="1">
        <w:r w:rsidR="00CB1B02" w:rsidRPr="00683100">
          <w:rPr>
            <w:rStyle w:val="Hyperlink"/>
            <w:rFonts w:ascii="Calibri" w:hAnsi="Calibri" w:cs="Calibri"/>
          </w:rPr>
          <w:t>Focus on Eye Health Summit</w:t>
        </w:r>
      </w:hyperlink>
      <w:r w:rsidRPr="00683100">
        <w:rPr>
          <w:rFonts w:ascii="Calibri" w:hAnsi="Calibri" w:cs="Calibri"/>
        </w:rPr>
        <w:t xml:space="preserve"> as a virtual interactive event</w:t>
      </w:r>
      <w:r w:rsidRPr="00683100" w:rsidDel="00B57B7D">
        <w:rPr>
          <w:rFonts w:ascii="Calibri" w:hAnsi="Calibri" w:cs="Calibri"/>
        </w:rPr>
        <w:t xml:space="preserve"> </w:t>
      </w:r>
      <w:r w:rsidRPr="00683100">
        <w:rPr>
          <w:rFonts w:ascii="Calibri" w:hAnsi="Calibri" w:cs="Calibri"/>
        </w:rPr>
        <w:t xml:space="preserve">on </w:t>
      </w:r>
      <w:r w:rsidR="006C4501" w:rsidRPr="00683100">
        <w:rPr>
          <w:rFonts w:ascii="Calibri" w:hAnsi="Calibri" w:cs="Calibri"/>
        </w:rPr>
        <w:t>May 14, 2025</w:t>
      </w:r>
      <w:r w:rsidRPr="00683100">
        <w:rPr>
          <w:rFonts w:ascii="Calibri" w:hAnsi="Calibri" w:cs="Calibri"/>
        </w:rPr>
        <w:t>. </w:t>
      </w:r>
      <w:r w:rsidR="00DF7925" w:rsidRPr="00683100">
        <w:rPr>
          <w:rFonts w:ascii="Calibri" w:hAnsi="Calibri" w:cs="Calibri"/>
        </w:rPr>
        <w:t>The Focus on Eye Health Summit</w:t>
      </w:r>
      <w:r w:rsidR="00CB1B02" w:rsidRPr="00683100">
        <w:rPr>
          <w:rFonts w:ascii="Calibri" w:hAnsi="Calibri" w:cs="Calibri"/>
        </w:rPr>
        <w:t xml:space="preserve"> e</w:t>
      </w:r>
      <w:r w:rsidR="00DF7925" w:rsidRPr="00683100">
        <w:rPr>
          <w:rFonts w:ascii="Calibri" w:hAnsi="Calibri" w:cs="Calibri"/>
        </w:rPr>
        <w:t xml:space="preserve">levates the national dialogue among </w:t>
      </w:r>
      <w:r w:rsidR="006C4501" w:rsidRPr="00683100">
        <w:rPr>
          <w:rFonts w:ascii="Calibri" w:hAnsi="Calibri" w:cs="Calibri"/>
        </w:rPr>
        <w:t xml:space="preserve">professionals, policymakers, patient advocates, and innovators to exchange ideas, share experiences, and forge strategies to promote equitable access to vision care. To continue this dialog, there will be </w:t>
      </w:r>
      <w:r w:rsidR="00196903" w:rsidRPr="00683100">
        <w:rPr>
          <w:rFonts w:ascii="Calibri" w:hAnsi="Calibri" w:cs="Calibri"/>
        </w:rPr>
        <w:t xml:space="preserve">two </w:t>
      </w:r>
      <w:r w:rsidR="006C4501" w:rsidRPr="00683100">
        <w:rPr>
          <w:rFonts w:ascii="Calibri" w:hAnsi="Calibri" w:cs="Calibri"/>
        </w:rPr>
        <w:t>webinars around the theme to continue through 2025</w:t>
      </w:r>
      <w:r w:rsidR="00196903" w:rsidRPr="00683100">
        <w:rPr>
          <w:rFonts w:ascii="Calibri" w:hAnsi="Calibri" w:cs="Calibri"/>
        </w:rPr>
        <w:t>, one of which is</w:t>
      </w:r>
      <w:r w:rsidR="006C4501" w:rsidRPr="00683100">
        <w:rPr>
          <w:rFonts w:ascii="Calibri" w:hAnsi="Calibri" w:cs="Calibri"/>
        </w:rPr>
        <w:t xml:space="preserve"> where this award will be given.</w:t>
      </w:r>
      <w:bookmarkEnd w:id="3"/>
      <w:r w:rsidR="00B17E93" w:rsidRPr="006C4501">
        <w:rPr>
          <w:rFonts w:ascii="Calibri" w:hAnsi="Calibri" w:cs="Calibri"/>
          <w:b/>
          <w:sz w:val="28"/>
        </w:rPr>
        <w:br w:type="page"/>
      </w:r>
    </w:p>
    <w:p w14:paraId="408BF954" w14:textId="77777777" w:rsidR="00905416" w:rsidRPr="00905416" w:rsidRDefault="00905416" w:rsidP="00B17E9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457337AA" w14:textId="75A7DBB6" w:rsidR="00B17E93" w:rsidRPr="004D7998" w:rsidRDefault="00B17E93" w:rsidP="00B17E9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32"/>
        </w:rPr>
      </w:pPr>
      <w:r w:rsidRPr="004D7998">
        <w:rPr>
          <w:rFonts w:asciiTheme="minorHAnsi" w:hAnsiTheme="minorHAnsi" w:cs="Arial"/>
          <w:b/>
          <w:sz w:val="32"/>
        </w:rPr>
        <w:t>202</w:t>
      </w:r>
      <w:r w:rsidR="004B12ED">
        <w:rPr>
          <w:rFonts w:asciiTheme="minorHAnsi" w:hAnsiTheme="minorHAnsi" w:cs="Arial"/>
          <w:b/>
          <w:sz w:val="32"/>
        </w:rPr>
        <w:t>5</w:t>
      </w:r>
      <w:r w:rsidRPr="004D7998">
        <w:rPr>
          <w:rFonts w:asciiTheme="minorHAnsi" w:hAnsiTheme="minorHAnsi" w:cs="Arial"/>
          <w:b/>
          <w:sz w:val="32"/>
        </w:rPr>
        <w:t xml:space="preserve"> Prevent Blindness </w:t>
      </w:r>
      <w:r w:rsidR="009C33CD">
        <w:rPr>
          <w:rFonts w:asciiTheme="minorHAnsi" w:hAnsiTheme="minorHAnsi" w:cs="Arial"/>
          <w:b/>
          <w:sz w:val="32"/>
        </w:rPr>
        <w:t>Rising</w:t>
      </w:r>
      <w:r w:rsidRPr="004D7998">
        <w:rPr>
          <w:rFonts w:asciiTheme="minorHAnsi" w:hAnsiTheme="minorHAnsi" w:cs="Arial"/>
          <w:b/>
          <w:sz w:val="32"/>
        </w:rPr>
        <w:t xml:space="preserve"> Vision</w:t>
      </w:r>
      <w:r w:rsidR="004D7998" w:rsidRPr="004D7998">
        <w:rPr>
          <w:rFonts w:asciiTheme="minorHAnsi" w:hAnsiTheme="minorHAnsi" w:cs="Arial"/>
          <w:b/>
          <w:sz w:val="32"/>
        </w:rPr>
        <w:t>ary</w:t>
      </w:r>
      <w:r w:rsidRPr="004D7998">
        <w:rPr>
          <w:rFonts w:asciiTheme="minorHAnsi" w:hAnsiTheme="minorHAnsi" w:cs="Arial"/>
          <w:b/>
          <w:sz w:val="32"/>
        </w:rPr>
        <w:t xml:space="preserve"> Award </w:t>
      </w:r>
    </w:p>
    <w:p w14:paraId="326D7EDC" w14:textId="46063130" w:rsidR="00FD57A1" w:rsidRPr="004D7998" w:rsidRDefault="002D48C5" w:rsidP="00FD57A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8"/>
        </w:rPr>
      </w:pPr>
      <w:r w:rsidRPr="004D7998">
        <w:rPr>
          <w:rFonts w:asciiTheme="minorHAnsi" w:hAnsiTheme="minorHAnsi" w:cs="Arial"/>
          <w:b/>
          <w:sz w:val="28"/>
        </w:rPr>
        <w:t>Application Cover Sheet</w:t>
      </w:r>
      <w:r w:rsidR="00FD57A1" w:rsidRPr="004D7998">
        <w:rPr>
          <w:rFonts w:asciiTheme="minorHAnsi" w:hAnsiTheme="minorHAnsi" w:cs="Arial"/>
          <w:b/>
          <w:sz w:val="28"/>
        </w:rPr>
        <w:t xml:space="preserve"> </w:t>
      </w:r>
    </w:p>
    <w:p w14:paraId="34F8C65D" w14:textId="77777777" w:rsidR="00FD57A1" w:rsidRPr="004D7998" w:rsidRDefault="00FD57A1" w:rsidP="00FD57A1">
      <w:pPr>
        <w:rPr>
          <w:rFonts w:asciiTheme="minorHAnsi" w:hAnsiTheme="minorHAnsi" w:cs="Arial"/>
          <w:b/>
        </w:rPr>
      </w:pPr>
    </w:p>
    <w:p w14:paraId="46DE9BC0" w14:textId="77777777" w:rsidR="00FD57A1" w:rsidRPr="004D7998" w:rsidRDefault="00FD57A1" w:rsidP="00FD57A1">
      <w:pPr>
        <w:spacing w:before="120"/>
        <w:rPr>
          <w:rFonts w:asciiTheme="minorHAnsi" w:hAnsiTheme="minorHAnsi" w:cs="Arial"/>
          <w:b/>
        </w:rPr>
        <w:sectPr w:rsidR="00FD57A1" w:rsidRPr="004D7998" w:rsidSect="00FA3ACD">
          <w:headerReference w:type="default" r:id="rId16"/>
          <w:footerReference w:type="default" r:id="rId17"/>
          <w:type w:val="continuous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</w:p>
    <w:p w14:paraId="6509F6E7" w14:textId="52581165" w:rsidR="00FD57A1" w:rsidRPr="004D7998" w:rsidRDefault="00FD57A1" w:rsidP="00FD57A1">
      <w:pPr>
        <w:rPr>
          <w:rFonts w:asciiTheme="minorHAnsi" w:hAnsiTheme="minorHAnsi" w:cs="Arial"/>
        </w:rPr>
      </w:pPr>
      <w:r w:rsidRPr="004D7998">
        <w:rPr>
          <w:rFonts w:asciiTheme="minorHAnsi" w:hAnsiTheme="minorHAnsi" w:cs="Arial"/>
          <w:b/>
          <w:u w:val="single"/>
        </w:rPr>
        <w:t>APPLICANT</w:t>
      </w:r>
      <w:r w:rsidR="00DF4411">
        <w:rPr>
          <w:rFonts w:asciiTheme="minorHAnsi" w:hAnsiTheme="minorHAnsi" w:cs="Arial"/>
          <w:b/>
          <w:u w:val="single"/>
        </w:rPr>
        <w:t xml:space="preserve"> INFORMATION</w:t>
      </w:r>
      <w:r w:rsidRPr="004D7998">
        <w:rPr>
          <w:rFonts w:asciiTheme="minorHAnsi" w:hAnsiTheme="minorHAnsi" w:cs="Arial"/>
        </w:rPr>
        <w:t xml:space="preserve"> </w:t>
      </w:r>
    </w:p>
    <w:p w14:paraId="4A51FA2C" w14:textId="771FDDC6" w:rsidR="00FD57A1" w:rsidRDefault="00FD57A1" w:rsidP="00FD57A1">
      <w:pPr>
        <w:spacing w:before="120"/>
        <w:rPr>
          <w:rFonts w:asciiTheme="minorHAnsi" w:hAnsiTheme="minorHAnsi" w:cs="Arial"/>
        </w:rPr>
      </w:pPr>
      <w:r w:rsidRPr="004D7998">
        <w:rPr>
          <w:rFonts w:asciiTheme="minorHAnsi" w:hAnsiTheme="minorHAnsi" w:cs="Arial"/>
        </w:rPr>
        <w:t xml:space="preserve">Name: </w:t>
      </w:r>
    </w:p>
    <w:p w14:paraId="1C8BF73C" w14:textId="5DFEDFCC" w:rsidR="006340CE" w:rsidRPr="004D7998" w:rsidRDefault="006340CE" w:rsidP="00FD57A1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Title:</w:t>
      </w:r>
    </w:p>
    <w:p w14:paraId="7D689B7F" w14:textId="77777777" w:rsidR="00FD57A1" w:rsidRPr="004D7998" w:rsidRDefault="00FD57A1" w:rsidP="00FD57A1">
      <w:pPr>
        <w:spacing w:before="120"/>
        <w:rPr>
          <w:rFonts w:asciiTheme="minorHAnsi" w:hAnsiTheme="minorHAnsi" w:cs="Arial"/>
        </w:rPr>
      </w:pPr>
      <w:r w:rsidRPr="004D7998">
        <w:rPr>
          <w:rFonts w:asciiTheme="minorHAnsi" w:hAnsiTheme="minorHAnsi" w:cs="Arial"/>
        </w:rPr>
        <w:t>Training program:</w:t>
      </w:r>
    </w:p>
    <w:p w14:paraId="428C3AEF" w14:textId="36AF33B3" w:rsidR="00FD57A1" w:rsidRPr="004D7998" w:rsidRDefault="005C2FC9" w:rsidP="00FD57A1">
      <w:pPr>
        <w:spacing w:before="120"/>
        <w:rPr>
          <w:rFonts w:asciiTheme="minorHAnsi" w:hAnsiTheme="minorHAnsi" w:cs="Arial"/>
        </w:rPr>
      </w:pPr>
      <w:r w:rsidRPr="004D7998">
        <w:rPr>
          <w:rFonts w:asciiTheme="minorHAnsi" w:hAnsiTheme="minorHAnsi" w:cs="Arial"/>
        </w:rPr>
        <w:t xml:space="preserve">Preferred </w:t>
      </w:r>
      <w:r w:rsidR="002D48C5" w:rsidRPr="004D7998">
        <w:rPr>
          <w:rFonts w:asciiTheme="minorHAnsi" w:hAnsiTheme="minorHAnsi" w:cs="Arial"/>
        </w:rPr>
        <w:t>m</w:t>
      </w:r>
      <w:r w:rsidRPr="004D7998">
        <w:rPr>
          <w:rFonts w:asciiTheme="minorHAnsi" w:hAnsiTheme="minorHAnsi" w:cs="Arial"/>
        </w:rPr>
        <w:t xml:space="preserve">ailing </w:t>
      </w:r>
      <w:r w:rsidR="002D48C5" w:rsidRPr="004D7998">
        <w:rPr>
          <w:rFonts w:asciiTheme="minorHAnsi" w:hAnsiTheme="minorHAnsi" w:cs="Arial"/>
        </w:rPr>
        <w:t>a</w:t>
      </w:r>
      <w:r w:rsidR="00FD57A1" w:rsidRPr="004D7998">
        <w:rPr>
          <w:rFonts w:asciiTheme="minorHAnsi" w:hAnsiTheme="minorHAnsi" w:cs="Arial"/>
        </w:rPr>
        <w:t>ddress:</w:t>
      </w:r>
    </w:p>
    <w:p w14:paraId="18BDBD6A" w14:textId="77777777" w:rsidR="00FD57A1" w:rsidRPr="004D7998" w:rsidRDefault="00FD57A1" w:rsidP="00FD57A1">
      <w:pPr>
        <w:spacing w:before="120"/>
        <w:rPr>
          <w:rFonts w:asciiTheme="minorHAnsi" w:hAnsiTheme="minorHAnsi" w:cs="Arial"/>
        </w:rPr>
      </w:pPr>
      <w:r w:rsidRPr="004D7998">
        <w:rPr>
          <w:rFonts w:asciiTheme="minorHAnsi" w:hAnsiTheme="minorHAnsi" w:cs="Arial"/>
        </w:rPr>
        <w:t>Email:</w:t>
      </w:r>
    </w:p>
    <w:p w14:paraId="42185623" w14:textId="77777777" w:rsidR="00FD57A1" w:rsidRPr="004D7998" w:rsidRDefault="00FD57A1" w:rsidP="00FD57A1">
      <w:pPr>
        <w:spacing w:before="120"/>
        <w:rPr>
          <w:rFonts w:asciiTheme="minorHAnsi" w:hAnsiTheme="minorHAnsi" w:cs="Arial"/>
        </w:rPr>
      </w:pPr>
      <w:r w:rsidRPr="004D7998">
        <w:rPr>
          <w:rFonts w:asciiTheme="minorHAnsi" w:hAnsiTheme="minorHAnsi" w:cs="Arial"/>
        </w:rPr>
        <w:t>Telephone:</w:t>
      </w:r>
    </w:p>
    <w:p w14:paraId="2578B99F" w14:textId="77777777" w:rsidR="00905416" w:rsidRDefault="00905416" w:rsidP="00FD57A1">
      <w:pPr>
        <w:rPr>
          <w:rFonts w:asciiTheme="minorHAnsi" w:hAnsiTheme="minorHAnsi" w:cs="Arial"/>
        </w:rPr>
      </w:pPr>
    </w:p>
    <w:p w14:paraId="0C698D44" w14:textId="5FEE9A8B" w:rsidR="006A59D6" w:rsidRPr="00683100" w:rsidRDefault="00B101E3" w:rsidP="00FD57A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selected, are </w:t>
      </w:r>
      <w:r w:rsidR="002D48C5" w:rsidRPr="004D7998">
        <w:rPr>
          <w:rFonts w:asciiTheme="minorHAnsi" w:hAnsiTheme="minorHAnsi" w:cs="Arial"/>
        </w:rPr>
        <w:t>you</w:t>
      </w:r>
      <w:r w:rsidR="00FD57A1" w:rsidRPr="004D7998">
        <w:rPr>
          <w:rFonts w:asciiTheme="minorHAnsi" w:hAnsiTheme="minorHAnsi" w:cs="Arial"/>
        </w:rPr>
        <w:t xml:space="preserve"> available </w:t>
      </w:r>
      <w:r w:rsidR="00FD57A1" w:rsidRPr="00683100">
        <w:rPr>
          <w:rFonts w:asciiTheme="minorHAnsi" w:hAnsiTheme="minorHAnsi" w:cs="Arial"/>
        </w:rPr>
        <w:t xml:space="preserve">to speak </w:t>
      </w:r>
      <w:r w:rsidR="00462CF9" w:rsidRPr="00683100">
        <w:rPr>
          <w:rFonts w:asciiTheme="minorHAnsi" w:hAnsiTheme="minorHAnsi" w:cs="Arial"/>
        </w:rPr>
        <w:t xml:space="preserve">virtually </w:t>
      </w:r>
      <w:r w:rsidR="00FD57A1" w:rsidRPr="00683100">
        <w:rPr>
          <w:rFonts w:asciiTheme="minorHAnsi" w:hAnsiTheme="minorHAnsi" w:cs="Arial"/>
        </w:rPr>
        <w:t xml:space="preserve">at </w:t>
      </w:r>
      <w:r w:rsidR="004B12ED" w:rsidRPr="00683100">
        <w:rPr>
          <w:rFonts w:asciiTheme="minorHAnsi" w:hAnsiTheme="minorHAnsi" w:cs="Arial"/>
        </w:rPr>
        <w:t>a</w:t>
      </w:r>
      <w:r w:rsidR="00FD57A1" w:rsidRPr="00683100">
        <w:rPr>
          <w:rFonts w:asciiTheme="minorHAnsi" w:hAnsiTheme="minorHAnsi" w:cs="Arial"/>
        </w:rPr>
        <w:t xml:space="preserve"> </w:t>
      </w:r>
      <w:r w:rsidR="004B12ED" w:rsidRPr="00683100">
        <w:rPr>
          <w:rFonts w:asciiTheme="minorHAnsi" w:hAnsiTheme="minorHAnsi" w:cs="Arial"/>
        </w:rPr>
        <w:t>webinar in the Fall of 2025</w:t>
      </w:r>
      <w:r w:rsidR="00FD57A1" w:rsidRPr="00683100">
        <w:rPr>
          <w:rFonts w:asciiTheme="minorHAnsi" w:hAnsiTheme="minorHAnsi" w:cs="Arial"/>
        </w:rPr>
        <w:t xml:space="preserve">?   </w:t>
      </w:r>
    </w:p>
    <w:p w14:paraId="6B078A89" w14:textId="037328AB" w:rsidR="00DF4411" w:rsidRDefault="00C1187A" w:rsidP="00DF4411">
      <w:pPr>
        <w:ind w:left="-90" w:firstLine="450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-100390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11" w:rsidRPr="00683100">
            <w:rPr>
              <w:rFonts w:ascii="MS Gothic" w:eastAsia="MS Gothic" w:hAnsi="MS Gothic" w:cs="Arial" w:hint="eastAsia"/>
            </w:rPr>
            <w:t>☐</w:t>
          </w:r>
        </w:sdtContent>
      </w:sdt>
      <w:r w:rsidR="00DF4411" w:rsidRPr="00683100">
        <w:rPr>
          <w:rFonts w:asciiTheme="minorHAnsi" w:hAnsiTheme="minorHAnsi" w:cs="Arial"/>
        </w:rPr>
        <w:t xml:space="preserve">   </w:t>
      </w:r>
      <w:r w:rsidR="00FD57A1" w:rsidRPr="00683100">
        <w:rPr>
          <w:rFonts w:asciiTheme="minorHAnsi" w:hAnsiTheme="minorHAnsi" w:cs="Arial"/>
          <w:b/>
        </w:rPr>
        <w:t>YES</w:t>
      </w:r>
      <w:r w:rsidR="00FD57A1" w:rsidRPr="004D7998">
        <w:rPr>
          <w:rFonts w:asciiTheme="minorHAnsi" w:hAnsiTheme="minorHAnsi" w:cs="Arial"/>
          <w:b/>
        </w:rPr>
        <w:t xml:space="preserve"> </w:t>
      </w:r>
    </w:p>
    <w:p w14:paraId="55D3DD48" w14:textId="0CBD0ACA" w:rsidR="00FD57A1" w:rsidRPr="004D7998" w:rsidRDefault="00C1187A" w:rsidP="00DF4411">
      <w:pPr>
        <w:ind w:left="-90" w:firstLine="450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91783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11">
            <w:rPr>
              <w:rFonts w:ascii="MS Gothic" w:eastAsia="MS Gothic" w:hAnsi="MS Gothic" w:cs="Arial" w:hint="eastAsia"/>
            </w:rPr>
            <w:t>☐</w:t>
          </w:r>
        </w:sdtContent>
      </w:sdt>
      <w:r w:rsidR="00DF4411">
        <w:rPr>
          <w:rFonts w:asciiTheme="minorHAnsi" w:hAnsiTheme="minorHAnsi" w:cs="Arial"/>
        </w:rPr>
        <w:t xml:space="preserve">   </w:t>
      </w:r>
      <w:r w:rsidR="00FD57A1" w:rsidRPr="004D7998">
        <w:rPr>
          <w:rFonts w:asciiTheme="minorHAnsi" w:hAnsiTheme="minorHAnsi" w:cs="Arial"/>
          <w:b/>
        </w:rPr>
        <w:t>NO</w:t>
      </w:r>
    </w:p>
    <w:p w14:paraId="3BDD0127" w14:textId="77777777" w:rsidR="00FD57A1" w:rsidRPr="004D7998" w:rsidRDefault="00FD57A1" w:rsidP="00FD57A1">
      <w:pPr>
        <w:rPr>
          <w:rFonts w:asciiTheme="minorHAnsi" w:hAnsiTheme="minorHAnsi" w:cs="Arial"/>
        </w:rPr>
      </w:pPr>
    </w:p>
    <w:p w14:paraId="28820186" w14:textId="7C6638A4" w:rsidR="00FD57A1" w:rsidRPr="004D7998" w:rsidRDefault="00FD57A1" w:rsidP="00FD57A1">
      <w:pPr>
        <w:rPr>
          <w:rFonts w:asciiTheme="minorHAnsi" w:hAnsiTheme="minorHAnsi" w:cs="Arial"/>
        </w:rPr>
      </w:pPr>
      <w:r w:rsidRPr="004D7998">
        <w:rPr>
          <w:rFonts w:asciiTheme="minorHAnsi" w:hAnsiTheme="minorHAnsi" w:cs="Arial"/>
        </w:rPr>
        <w:t xml:space="preserve">How did you hear about the </w:t>
      </w:r>
      <w:r w:rsidRPr="00716625">
        <w:rPr>
          <w:rFonts w:asciiTheme="minorHAnsi" w:hAnsiTheme="minorHAnsi" w:cs="Arial"/>
          <w:i/>
          <w:iCs/>
        </w:rPr>
        <w:t>20</w:t>
      </w:r>
      <w:r w:rsidR="004B12ED">
        <w:rPr>
          <w:rFonts w:asciiTheme="minorHAnsi" w:hAnsiTheme="minorHAnsi" w:cs="Arial"/>
          <w:i/>
          <w:iCs/>
        </w:rPr>
        <w:t>25</w:t>
      </w:r>
      <w:r w:rsidRPr="00716625">
        <w:rPr>
          <w:rFonts w:asciiTheme="minorHAnsi" w:hAnsiTheme="minorHAnsi" w:cs="Arial"/>
          <w:i/>
          <w:iCs/>
        </w:rPr>
        <w:t xml:space="preserve"> Prevent Blindness </w:t>
      </w:r>
      <w:r w:rsidR="009C33CD" w:rsidRPr="00716625">
        <w:rPr>
          <w:rFonts w:asciiTheme="minorHAnsi" w:hAnsiTheme="minorHAnsi" w:cs="Arial"/>
          <w:i/>
          <w:iCs/>
        </w:rPr>
        <w:t>Rising</w:t>
      </w:r>
      <w:r w:rsidRPr="00716625">
        <w:rPr>
          <w:rFonts w:asciiTheme="minorHAnsi" w:hAnsiTheme="minorHAnsi" w:cs="Arial"/>
          <w:i/>
          <w:iCs/>
        </w:rPr>
        <w:t xml:space="preserve"> Vision</w:t>
      </w:r>
      <w:r w:rsidR="004D7998" w:rsidRPr="00716625">
        <w:rPr>
          <w:rFonts w:asciiTheme="minorHAnsi" w:hAnsiTheme="minorHAnsi" w:cs="Arial"/>
          <w:i/>
          <w:iCs/>
        </w:rPr>
        <w:t>ary</w:t>
      </w:r>
      <w:r w:rsidRPr="00716625">
        <w:rPr>
          <w:rFonts w:asciiTheme="minorHAnsi" w:hAnsiTheme="minorHAnsi" w:cs="Arial"/>
          <w:i/>
          <w:iCs/>
        </w:rPr>
        <w:t xml:space="preserve"> Award</w:t>
      </w:r>
      <w:r w:rsidRPr="004D7998">
        <w:rPr>
          <w:rFonts w:asciiTheme="minorHAnsi" w:hAnsiTheme="minorHAnsi" w:cs="Arial"/>
        </w:rPr>
        <w:t>?</w:t>
      </w:r>
    </w:p>
    <w:p w14:paraId="1E8128AE" w14:textId="556DFDDC" w:rsidR="00FD57A1" w:rsidRPr="00DF4411" w:rsidRDefault="00C1187A" w:rsidP="00DF4411">
      <w:pPr>
        <w:ind w:firstLine="36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92961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11">
            <w:rPr>
              <w:rFonts w:ascii="MS Gothic" w:eastAsia="MS Gothic" w:hAnsi="MS Gothic" w:cs="Arial" w:hint="eastAsia"/>
            </w:rPr>
            <w:t>☐</w:t>
          </w:r>
        </w:sdtContent>
      </w:sdt>
      <w:r w:rsidR="00DF4411">
        <w:rPr>
          <w:rFonts w:asciiTheme="minorHAnsi" w:hAnsiTheme="minorHAnsi" w:cs="Arial"/>
        </w:rPr>
        <w:t xml:space="preserve">   </w:t>
      </w:r>
      <w:r w:rsidR="00FD57A1" w:rsidRPr="00DF4411">
        <w:rPr>
          <w:rFonts w:asciiTheme="minorHAnsi" w:hAnsiTheme="minorHAnsi" w:cs="Arial"/>
        </w:rPr>
        <w:t>Email</w:t>
      </w:r>
    </w:p>
    <w:p w14:paraId="5C025B20" w14:textId="2A639740" w:rsidR="00FD57A1" w:rsidRPr="00DF4411" w:rsidRDefault="00C1187A" w:rsidP="00DF4411">
      <w:pPr>
        <w:ind w:firstLine="36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95467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11">
            <w:rPr>
              <w:rFonts w:ascii="MS Gothic" w:eastAsia="MS Gothic" w:hAnsi="MS Gothic" w:cs="Arial" w:hint="eastAsia"/>
            </w:rPr>
            <w:t>☐</w:t>
          </w:r>
        </w:sdtContent>
      </w:sdt>
      <w:r w:rsidR="00DF4411">
        <w:rPr>
          <w:rFonts w:asciiTheme="minorHAnsi" w:hAnsiTheme="minorHAnsi" w:cs="Arial"/>
        </w:rPr>
        <w:t xml:space="preserve">   </w:t>
      </w:r>
      <w:r w:rsidR="00FD57A1" w:rsidRPr="00DF4411">
        <w:rPr>
          <w:rFonts w:asciiTheme="minorHAnsi" w:hAnsiTheme="minorHAnsi" w:cs="Arial"/>
        </w:rPr>
        <w:t>Press release</w:t>
      </w:r>
    </w:p>
    <w:p w14:paraId="616EB224" w14:textId="5DF67641" w:rsidR="00FD57A1" w:rsidRPr="00DF4411" w:rsidRDefault="00C1187A" w:rsidP="00DF4411">
      <w:pPr>
        <w:ind w:firstLine="36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204393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11">
            <w:rPr>
              <w:rFonts w:ascii="MS Gothic" w:eastAsia="MS Gothic" w:hAnsi="MS Gothic" w:cs="Arial" w:hint="eastAsia"/>
            </w:rPr>
            <w:t>☐</w:t>
          </w:r>
        </w:sdtContent>
      </w:sdt>
      <w:r w:rsidR="00DF4411">
        <w:rPr>
          <w:rFonts w:asciiTheme="minorHAnsi" w:hAnsiTheme="minorHAnsi" w:cs="Arial"/>
        </w:rPr>
        <w:t xml:space="preserve">   </w:t>
      </w:r>
      <w:r w:rsidR="00FD57A1" w:rsidRPr="00DF4411">
        <w:rPr>
          <w:rFonts w:asciiTheme="minorHAnsi" w:hAnsiTheme="minorHAnsi" w:cs="Arial"/>
        </w:rPr>
        <w:t>Social media</w:t>
      </w:r>
    </w:p>
    <w:p w14:paraId="6EB4EEE9" w14:textId="1C61C27B" w:rsidR="00FD57A1" w:rsidRPr="00DF4411" w:rsidRDefault="00C1187A" w:rsidP="00DF4411">
      <w:pPr>
        <w:ind w:firstLine="36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98193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11">
            <w:rPr>
              <w:rFonts w:ascii="MS Gothic" w:eastAsia="MS Gothic" w:hAnsi="MS Gothic" w:cs="Arial" w:hint="eastAsia"/>
            </w:rPr>
            <w:t>☐</w:t>
          </w:r>
        </w:sdtContent>
      </w:sdt>
      <w:r w:rsidR="00DF4411">
        <w:rPr>
          <w:rFonts w:asciiTheme="minorHAnsi" w:hAnsiTheme="minorHAnsi" w:cs="Arial"/>
        </w:rPr>
        <w:t xml:space="preserve">   </w:t>
      </w:r>
      <w:r w:rsidR="00FD57A1" w:rsidRPr="00DF4411">
        <w:rPr>
          <w:rFonts w:asciiTheme="minorHAnsi" w:hAnsiTheme="minorHAnsi" w:cs="Arial"/>
        </w:rPr>
        <w:t xml:space="preserve">Colleague </w:t>
      </w:r>
    </w:p>
    <w:p w14:paraId="2E3E46B3" w14:textId="32F42D22" w:rsidR="00FD57A1" w:rsidRDefault="00C1187A" w:rsidP="00DF4411">
      <w:pPr>
        <w:ind w:firstLine="36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59466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11">
            <w:rPr>
              <w:rFonts w:ascii="MS Gothic" w:eastAsia="MS Gothic" w:hAnsi="MS Gothic" w:cs="Arial" w:hint="eastAsia"/>
            </w:rPr>
            <w:t>☐</w:t>
          </w:r>
        </w:sdtContent>
      </w:sdt>
      <w:r w:rsidR="00DF4411">
        <w:rPr>
          <w:rFonts w:asciiTheme="minorHAnsi" w:hAnsiTheme="minorHAnsi" w:cs="Arial"/>
        </w:rPr>
        <w:t xml:space="preserve">   </w:t>
      </w:r>
      <w:r w:rsidR="00FD57A1" w:rsidRPr="00DF4411">
        <w:rPr>
          <w:rFonts w:asciiTheme="minorHAnsi" w:hAnsiTheme="minorHAnsi" w:cs="Arial"/>
        </w:rPr>
        <w:t>Other, please specify:</w:t>
      </w:r>
      <w:r w:rsidR="00DF4411">
        <w:rPr>
          <w:rFonts w:asciiTheme="minorHAnsi" w:hAnsiTheme="minorHAnsi" w:cs="Arial"/>
        </w:rPr>
        <w:t xml:space="preserve"> _______________</w:t>
      </w:r>
    </w:p>
    <w:p w14:paraId="01ACED36" w14:textId="77777777" w:rsidR="00DF4411" w:rsidRPr="00DF4411" w:rsidRDefault="00DF4411" w:rsidP="00DF4411">
      <w:pPr>
        <w:ind w:firstLine="360"/>
        <w:rPr>
          <w:rFonts w:asciiTheme="minorHAnsi" w:hAnsiTheme="minorHAnsi" w:cs="Arial"/>
        </w:rPr>
      </w:pPr>
    </w:p>
    <w:p w14:paraId="23ADD7AC" w14:textId="77777777" w:rsidR="00FD57A1" w:rsidRPr="004D7998" w:rsidRDefault="00FD57A1" w:rsidP="00FD57A1">
      <w:pPr>
        <w:rPr>
          <w:rFonts w:asciiTheme="minorHAnsi" w:hAnsiTheme="minorHAnsi" w:cs="Arial"/>
          <w:b/>
        </w:rPr>
      </w:pPr>
      <w:r w:rsidRPr="004D7998">
        <w:rPr>
          <w:rFonts w:asciiTheme="minorHAnsi" w:hAnsiTheme="minorHAnsi" w:cs="Arial"/>
          <w:b/>
        </w:rPr>
        <w:t>Application Checklist:</w:t>
      </w:r>
    </w:p>
    <w:p w14:paraId="1CE092A5" w14:textId="3C0E18A8" w:rsidR="00B003F4" w:rsidRDefault="00B003F4" w:rsidP="00B003F4">
      <w:pPr>
        <w:ind w:left="360"/>
        <w:rPr>
          <w:rFonts w:asciiTheme="minorHAnsi" w:hAnsiTheme="minorHAnsi" w:cstheme="minorHAnsi"/>
          <w:i/>
          <w:iCs/>
        </w:rPr>
      </w:pPr>
      <w:r w:rsidRPr="00B003F4">
        <w:rPr>
          <w:rFonts w:asciiTheme="minorHAnsi" w:hAnsiTheme="minorHAnsi" w:cstheme="minorHAnsi"/>
          <w:b/>
          <w:i/>
          <w:iCs/>
        </w:rPr>
        <w:t>Please note</w:t>
      </w:r>
      <w:r w:rsidRPr="00B003F4">
        <w:rPr>
          <w:rFonts w:asciiTheme="minorHAnsi" w:hAnsiTheme="minorHAnsi" w:cstheme="minorHAnsi"/>
          <w:i/>
          <w:iCs/>
        </w:rPr>
        <w:t>: Submissions not adhering to the guidelines below (</w:t>
      </w:r>
      <w:r w:rsidR="004E74CA" w:rsidRPr="004E74CA">
        <w:rPr>
          <w:rFonts w:asciiTheme="minorHAnsi" w:hAnsiTheme="minorHAnsi" w:cstheme="minorHAnsi"/>
          <w:i/>
          <w:iCs/>
        </w:rPr>
        <w:t>for e.g.,</w:t>
      </w:r>
      <w:r w:rsidR="004E74CA">
        <w:rPr>
          <w:rFonts w:asciiTheme="minorHAnsi" w:hAnsiTheme="minorHAnsi" w:cstheme="minorHAnsi"/>
          <w:i/>
          <w:iCs/>
        </w:rPr>
        <w:t xml:space="preserve"> not </w:t>
      </w:r>
      <w:r w:rsidRPr="00B003F4">
        <w:rPr>
          <w:rFonts w:asciiTheme="minorHAnsi" w:hAnsiTheme="minorHAnsi" w:cstheme="minorHAnsi"/>
          <w:i/>
          <w:iCs/>
        </w:rPr>
        <w:t xml:space="preserve">responding to each of the three individual essay </w:t>
      </w:r>
      <w:r w:rsidR="004E74CA">
        <w:rPr>
          <w:rFonts w:asciiTheme="minorHAnsi" w:hAnsiTheme="minorHAnsi" w:cstheme="minorHAnsi"/>
          <w:i/>
          <w:iCs/>
        </w:rPr>
        <w:t>sections</w:t>
      </w:r>
      <w:r w:rsidRPr="00B003F4">
        <w:rPr>
          <w:rFonts w:asciiTheme="minorHAnsi" w:hAnsiTheme="minorHAnsi" w:cstheme="minorHAnsi"/>
          <w:i/>
          <w:iCs/>
        </w:rPr>
        <w:t xml:space="preserve">, </w:t>
      </w:r>
      <w:r w:rsidR="004E74CA">
        <w:rPr>
          <w:rFonts w:asciiTheme="minorHAnsi" w:hAnsiTheme="minorHAnsi" w:cstheme="minorHAnsi"/>
          <w:i/>
          <w:iCs/>
        </w:rPr>
        <w:t xml:space="preserve">exceeding </w:t>
      </w:r>
      <w:r w:rsidRPr="00B003F4">
        <w:rPr>
          <w:rFonts w:asciiTheme="minorHAnsi" w:hAnsiTheme="minorHAnsi" w:cstheme="minorHAnsi"/>
          <w:i/>
          <w:iCs/>
        </w:rPr>
        <w:t>page limits</w:t>
      </w:r>
      <w:r w:rsidR="004E74CA">
        <w:rPr>
          <w:rFonts w:asciiTheme="minorHAnsi" w:hAnsiTheme="minorHAnsi" w:cstheme="minorHAnsi"/>
          <w:i/>
          <w:iCs/>
        </w:rPr>
        <w:t xml:space="preserve"> and </w:t>
      </w:r>
      <w:r w:rsidRPr="00B003F4">
        <w:rPr>
          <w:rFonts w:asciiTheme="minorHAnsi" w:hAnsiTheme="minorHAnsi" w:cstheme="minorHAnsi"/>
          <w:i/>
          <w:iCs/>
        </w:rPr>
        <w:t>word count</w:t>
      </w:r>
      <w:r w:rsidR="004E74CA">
        <w:rPr>
          <w:rFonts w:asciiTheme="minorHAnsi" w:hAnsiTheme="minorHAnsi" w:cstheme="minorHAnsi"/>
          <w:i/>
          <w:iCs/>
        </w:rPr>
        <w:t>s</w:t>
      </w:r>
      <w:r w:rsidRPr="00B003F4">
        <w:rPr>
          <w:rFonts w:asciiTheme="minorHAnsi" w:hAnsiTheme="minorHAnsi" w:cstheme="minorHAnsi"/>
          <w:i/>
          <w:iCs/>
        </w:rPr>
        <w:t xml:space="preserve"> etc.) will not be </w:t>
      </w:r>
      <w:r w:rsidR="00DF4411">
        <w:rPr>
          <w:rFonts w:asciiTheme="minorHAnsi" w:hAnsiTheme="minorHAnsi" w:cstheme="minorHAnsi"/>
          <w:i/>
          <w:iCs/>
        </w:rPr>
        <w:t>considered</w:t>
      </w:r>
      <w:r w:rsidRPr="00B003F4">
        <w:rPr>
          <w:rFonts w:asciiTheme="minorHAnsi" w:hAnsiTheme="minorHAnsi" w:cstheme="minorHAnsi"/>
          <w:i/>
          <w:iCs/>
        </w:rPr>
        <w:t>.</w:t>
      </w:r>
    </w:p>
    <w:p w14:paraId="5F37B52D" w14:textId="2206A36F" w:rsidR="00FD57A1" w:rsidRPr="00DF4411" w:rsidRDefault="00C1187A" w:rsidP="00DF4411">
      <w:pPr>
        <w:ind w:firstLine="360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  <w:b/>
            <w:bCs/>
          </w:rPr>
          <w:id w:val="-144044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41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F4411">
        <w:rPr>
          <w:rFonts w:asciiTheme="minorHAnsi" w:hAnsiTheme="minorHAnsi" w:cs="Arial"/>
        </w:rPr>
        <w:t xml:space="preserve">   </w:t>
      </w:r>
      <w:r w:rsidR="00FD57A1" w:rsidRPr="00DF4411">
        <w:rPr>
          <w:rFonts w:asciiTheme="minorHAnsi" w:hAnsiTheme="minorHAnsi" w:cs="Arial"/>
          <w:b/>
        </w:rPr>
        <w:t xml:space="preserve">Application </w:t>
      </w:r>
      <w:r w:rsidR="002D48C5" w:rsidRPr="00DF4411">
        <w:rPr>
          <w:rFonts w:asciiTheme="minorHAnsi" w:hAnsiTheme="minorHAnsi" w:cs="Arial"/>
          <w:b/>
        </w:rPr>
        <w:t>Cover Sheet</w:t>
      </w:r>
    </w:p>
    <w:p w14:paraId="14A30246" w14:textId="5F550A33" w:rsidR="004005ED" w:rsidRPr="004005ED" w:rsidRDefault="00C1187A" w:rsidP="00B101E3">
      <w:pPr>
        <w:tabs>
          <w:tab w:val="num" w:pos="0"/>
        </w:tabs>
        <w:ind w:left="360"/>
        <w:rPr>
          <w:rFonts w:asciiTheme="minorHAnsi" w:hAnsiTheme="minorHAnsi" w:cs="Arial"/>
          <w:b/>
          <w:i/>
        </w:rPr>
      </w:pPr>
      <w:sdt>
        <w:sdtPr>
          <w:rPr>
            <w:rFonts w:asciiTheme="minorHAnsi" w:hAnsiTheme="minorHAnsi" w:cs="Arial"/>
            <w:b/>
            <w:bCs/>
          </w:rPr>
          <w:id w:val="-138725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41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F4411">
        <w:rPr>
          <w:rFonts w:asciiTheme="minorHAnsi" w:hAnsiTheme="minorHAnsi" w:cs="Arial"/>
        </w:rPr>
        <w:t xml:space="preserve">   </w:t>
      </w:r>
      <w:r w:rsidR="00F034F6" w:rsidRPr="00DF4411">
        <w:rPr>
          <w:rFonts w:asciiTheme="minorHAnsi" w:hAnsiTheme="minorHAnsi" w:cs="Arial"/>
          <w:b/>
        </w:rPr>
        <w:t>Essay</w:t>
      </w:r>
      <w:r w:rsidR="00F034F6" w:rsidRPr="00DF4411">
        <w:rPr>
          <w:rFonts w:asciiTheme="minorHAnsi" w:hAnsiTheme="minorHAnsi" w:cs="Arial"/>
        </w:rPr>
        <w:t xml:space="preserve"> </w:t>
      </w:r>
      <w:r w:rsidR="00B101E3">
        <w:rPr>
          <w:rFonts w:asciiTheme="minorHAnsi" w:hAnsiTheme="minorHAnsi" w:cs="Arial"/>
        </w:rPr>
        <w:t>(no</w:t>
      </w:r>
      <w:r w:rsidR="00577132">
        <w:rPr>
          <w:rFonts w:asciiTheme="minorHAnsi" w:hAnsiTheme="minorHAnsi" w:cs="Arial"/>
        </w:rPr>
        <w:t>t</w:t>
      </w:r>
      <w:r w:rsidR="00B101E3">
        <w:rPr>
          <w:rFonts w:asciiTheme="minorHAnsi" w:hAnsiTheme="minorHAnsi" w:cs="Arial"/>
        </w:rPr>
        <w:t xml:space="preserve"> exceeding </w:t>
      </w:r>
      <w:r w:rsidR="004005ED" w:rsidRPr="004005ED">
        <w:rPr>
          <w:rFonts w:asciiTheme="minorHAnsi" w:hAnsiTheme="minorHAnsi" w:cstheme="minorHAnsi"/>
        </w:rPr>
        <w:t>500</w:t>
      </w:r>
      <w:r w:rsidR="00B101E3">
        <w:rPr>
          <w:rFonts w:asciiTheme="minorHAnsi" w:hAnsiTheme="minorHAnsi" w:cstheme="minorHAnsi"/>
        </w:rPr>
        <w:t xml:space="preserve"> </w:t>
      </w:r>
      <w:r w:rsidR="004005ED" w:rsidRPr="004005ED">
        <w:rPr>
          <w:rFonts w:asciiTheme="minorHAnsi" w:hAnsiTheme="minorHAnsi" w:cstheme="minorHAnsi"/>
        </w:rPr>
        <w:t>word</w:t>
      </w:r>
      <w:r w:rsidR="00B101E3">
        <w:rPr>
          <w:rFonts w:asciiTheme="minorHAnsi" w:hAnsiTheme="minorHAnsi" w:cstheme="minorHAnsi"/>
        </w:rPr>
        <w:t xml:space="preserve">s) </w:t>
      </w:r>
    </w:p>
    <w:p w14:paraId="78F8C104" w14:textId="52C14F63" w:rsidR="009618F5" w:rsidRPr="00905416" w:rsidRDefault="00C1187A" w:rsidP="00905416">
      <w:pPr>
        <w:ind w:firstLine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="Arial"/>
            <w:b/>
            <w:bCs/>
          </w:rPr>
          <w:id w:val="71015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41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05416">
        <w:rPr>
          <w:rFonts w:asciiTheme="minorHAnsi" w:hAnsiTheme="minorHAnsi" w:cs="Arial"/>
        </w:rPr>
        <w:t xml:space="preserve">   </w:t>
      </w:r>
      <w:r w:rsidR="00B87927" w:rsidRPr="00905416">
        <w:rPr>
          <w:rFonts w:asciiTheme="minorHAnsi" w:hAnsiTheme="minorHAnsi" w:cstheme="minorHAnsi"/>
          <w:b/>
        </w:rPr>
        <w:t xml:space="preserve">Curriculum </w:t>
      </w:r>
      <w:r w:rsidR="00EC35AB" w:rsidRPr="00905416">
        <w:rPr>
          <w:rFonts w:asciiTheme="minorHAnsi" w:hAnsiTheme="minorHAnsi" w:cstheme="minorHAnsi"/>
          <w:b/>
        </w:rPr>
        <w:t>V</w:t>
      </w:r>
      <w:r w:rsidR="00B87927" w:rsidRPr="00905416">
        <w:rPr>
          <w:rFonts w:asciiTheme="minorHAnsi" w:hAnsiTheme="minorHAnsi" w:cstheme="minorHAnsi"/>
          <w:b/>
        </w:rPr>
        <w:t>itae and Personal Statement</w:t>
      </w:r>
      <w:r w:rsidR="00A931B2" w:rsidRPr="00905416">
        <w:rPr>
          <w:rFonts w:asciiTheme="minorHAnsi" w:hAnsiTheme="minorHAnsi" w:cstheme="minorHAnsi"/>
          <w:b/>
        </w:rPr>
        <w:t xml:space="preserve"> </w:t>
      </w:r>
      <w:r w:rsidR="00A931B2" w:rsidRPr="00905416">
        <w:rPr>
          <w:rFonts w:asciiTheme="minorHAnsi" w:hAnsiTheme="minorHAnsi" w:cstheme="minorHAnsi"/>
          <w:bCs/>
        </w:rPr>
        <w:t>(1 page)</w:t>
      </w:r>
    </w:p>
    <w:p w14:paraId="71BC1C15" w14:textId="6E1150E8" w:rsidR="00F034F6" w:rsidRPr="004F5226" w:rsidRDefault="00C1187A" w:rsidP="00905416">
      <w:pPr>
        <w:ind w:firstLine="360"/>
        <w:rPr>
          <w:rFonts w:asciiTheme="minorHAnsi" w:eastAsia="Times New Roman" w:hAnsiTheme="minorHAnsi"/>
          <w:color w:val="000000"/>
        </w:rPr>
      </w:pPr>
      <w:sdt>
        <w:sdtPr>
          <w:rPr>
            <w:rFonts w:asciiTheme="minorHAnsi" w:hAnsiTheme="minorHAnsi" w:cs="Arial"/>
            <w:b/>
            <w:bCs/>
          </w:rPr>
          <w:id w:val="199829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41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05416">
        <w:rPr>
          <w:rFonts w:asciiTheme="minorHAnsi" w:hAnsiTheme="minorHAnsi" w:cs="Arial"/>
          <w:b/>
          <w:bCs/>
        </w:rPr>
        <w:t xml:space="preserve">  </w:t>
      </w:r>
      <w:r w:rsidR="00905416" w:rsidRPr="004F5226">
        <w:rPr>
          <w:rFonts w:asciiTheme="minorHAnsi" w:hAnsiTheme="minorHAnsi" w:cstheme="minorHAnsi"/>
          <w:b/>
        </w:rPr>
        <w:t xml:space="preserve"> </w:t>
      </w:r>
      <w:r w:rsidR="004F5226" w:rsidRPr="004F5226">
        <w:rPr>
          <w:rFonts w:asciiTheme="minorHAnsi" w:hAnsiTheme="minorHAnsi" w:cstheme="minorHAnsi"/>
          <w:b/>
        </w:rPr>
        <w:t>Letters of Recommendation</w:t>
      </w:r>
      <w:r w:rsidR="00B101E3">
        <w:rPr>
          <w:rFonts w:asciiTheme="minorHAnsi" w:hAnsiTheme="minorHAnsi" w:cstheme="minorHAnsi"/>
          <w:b/>
        </w:rPr>
        <w:t xml:space="preserve"> </w:t>
      </w:r>
      <w:r w:rsidR="00B101E3" w:rsidRPr="001149F0">
        <w:rPr>
          <w:rFonts w:asciiTheme="minorHAnsi" w:hAnsiTheme="minorHAnsi" w:cstheme="minorHAnsi"/>
          <w:bCs/>
        </w:rPr>
        <w:t>(</w:t>
      </w:r>
      <w:r w:rsidR="00577132" w:rsidRPr="001149F0">
        <w:rPr>
          <w:rFonts w:asciiTheme="minorHAnsi" w:hAnsiTheme="minorHAnsi" w:cstheme="minorHAnsi"/>
          <w:bCs/>
        </w:rPr>
        <w:t>up to two</w:t>
      </w:r>
      <w:r w:rsidR="00B101E3" w:rsidRPr="001149F0">
        <w:rPr>
          <w:rFonts w:asciiTheme="minorHAnsi" w:hAnsiTheme="minorHAnsi" w:cstheme="minorHAnsi"/>
          <w:bCs/>
        </w:rPr>
        <w:t>)</w:t>
      </w:r>
    </w:p>
    <w:p w14:paraId="4374F36D" w14:textId="77777777" w:rsidR="009C4537" w:rsidRPr="00591470" w:rsidRDefault="009C4537" w:rsidP="009C4537">
      <w:pPr>
        <w:ind w:left="360"/>
        <w:rPr>
          <w:rFonts w:asciiTheme="minorHAnsi" w:hAnsiTheme="minorHAnsi" w:cs="Arial"/>
        </w:rPr>
      </w:pPr>
    </w:p>
    <w:p w14:paraId="78AB8618" w14:textId="1A54CB05" w:rsidR="009C4537" w:rsidRPr="004D7998" w:rsidRDefault="009C4537" w:rsidP="009C4537">
      <w:pPr>
        <w:rPr>
          <w:rFonts w:asciiTheme="minorHAnsi" w:hAnsiTheme="minorHAnsi" w:cs="Arial"/>
          <w:b/>
        </w:rPr>
      </w:pPr>
      <w:r w:rsidRPr="004D7998">
        <w:rPr>
          <w:rFonts w:asciiTheme="minorHAnsi" w:hAnsiTheme="minorHAnsi" w:cs="Arial"/>
          <w:b/>
        </w:rPr>
        <w:t xml:space="preserve">Applicant, </w:t>
      </w:r>
      <w:r w:rsidR="007E56A3">
        <w:rPr>
          <w:rFonts w:asciiTheme="minorHAnsi" w:hAnsiTheme="minorHAnsi" w:cs="Arial"/>
          <w:b/>
        </w:rPr>
        <w:t xml:space="preserve">please </w:t>
      </w:r>
      <w:r w:rsidRPr="004D7998">
        <w:rPr>
          <w:rFonts w:asciiTheme="minorHAnsi" w:hAnsiTheme="minorHAnsi" w:cs="Arial"/>
          <w:b/>
        </w:rPr>
        <w:t>sign after reading:</w:t>
      </w:r>
    </w:p>
    <w:p w14:paraId="67443D54" w14:textId="288DB016" w:rsidR="009C4537" w:rsidRPr="00BC0AA4" w:rsidRDefault="009C4537" w:rsidP="00716625">
      <w:pPr>
        <w:ind w:left="360"/>
        <w:rPr>
          <w:rFonts w:asciiTheme="minorHAnsi" w:hAnsiTheme="minorHAnsi" w:cs="Arial"/>
          <w:i/>
          <w:sz w:val="21"/>
          <w:szCs w:val="21"/>
        </w:rPr>
      </w:pPr>
      <w:r w:rsidRPr="00BC0AA4">
        <w:rPr>
          <w:rFonts w:asciiTheme="minorHAnsi" w:hAnsiTheme="minorHAnsi" w:cs="Arial"/>
          <w:i/>
          <w:sz w:val="21"/>
          <w:szCs w:val="21"/>
        </w:rPr>
        <w:t>I certify that</w:t>
      </w:r>
      <w:r w:rsidR="00620B34">
        <w:rPr>
          <w:rFonts w:asciiTheme="minorHAnsi" w:hAnsiTheme="minorHAnsi" w:cs="Arial"/>
          <w:i/>
          <w:sz w:val="21"/>
          <w:szCs w:val="21"/>
        </w:rPr>
        <w:t xml:space="preserve"> </w:t>
      </w:r>
      <w:r w:rsidR="00620B34" w:rsidRPr="00BC0AA4">
        <w:rPr>
          <w:rFonts w:asciiTheme="minorHAnsi" w:hAnsiTheme="minorHAnsi" w:cs="Arial"/>
          <w:i/>
          <w:sz w:val="21"/>
          <w:szCs w:val="21"/>
        </w:rPr>
        <w:t>to the best of my knowledge</w:t>
      </w:r>
      <w:r w:rsidR="00620B34">
        <w:rPr>
          <w:rFonts w:asciiTheme="minorHAnsi" w:hAnsiTheme="minorHAnsi" w:cs="Arial"/>
          <w:i/>
          <w:sz w:val="21"/>
          <w:szCs w:val="21"/>
        </w:rPr>
        <w:t>,</w:t>
      </w:r>
      <w:r w:rsidRPr="00BC0AA4">
        <w:rPr>
          <w:rFonts w:asciiTheme="minorHAnsi" w:hAnsiTheme="minorHAnsi" w:cs="Arial"/>
          <w:i/>
          <w:sz w:val="21"/>
          <w:szCs w:val="21"/>
        </w:rPr>
        <w:t xml:space="preserve"> the information contained in this application is correct</w:t>
      </w:r>
      <w:r w:rsidR="009818CD" w:rsidRPr="009818CD">
        <w:rPr>
          <w:rFonts w:asciiTheme="minorHAnsi" w:hAnsiTheme="minorHAnsi" w:cs="Arial"/>
          <w:i/>
          <w:sz w:val="21"/>
          <w:szCs w:val="21"/>
        </w:rPr>
        <w:t xml:space="preserve"> </w:t>
      </w:r>
      <w:r w:rsidR="009818CD">
        <w:rPr>
          <w:rFonts w:asciiTheme="minorHAnsi" w:hAnsiTheme="minorHAnsi" w:cs="Arial"/>
          <w:i/>
          <w:sz w:val="21"/>
          <w:szCs w:val="21"/>
        </w:rPr>
        <w:t>and was written by me without the use of artificial intelligence</w:t>
      </w:r>
      <w:r w:rsidRPr="00BC0AA4">
        <w:rPr>
          <w:rFonts w:asciiTheme="minorHAnsi" w:hAnsiTheme="minorHAnsi" w:cs="Arial"/>
          <w:i/>
          <w:sz w:val="21"/>
          <w:szCs w:val="21"/>
        </w:rPr>
        <w:t>. I understand</w:t>
      </w:r>
      <w:r w:rsidR="007E56A3" w:rsidRPr="00BC0AA4">
        <w:rPr>
          <w:rFonts w:asciiTheme="minorHAnsi" w:hAnsiTheme="minorHAnsi" w:cs="Arial"/>
          <w:i/>
          <w:sz w:val="21"/>
          <w:szCs w:val="21"/>
        </w:rPr>
        <w:t xml:space="preserve"> that</w:t>
      </w:r>
      <w:r w:rsidRPr="00BC0AA4">
        <w:rPr>
          <w:rFonts w:asciiTheme="minorHAnsi" w:hAnsiTheme="minorHAnsi" w:cs="Arial"/>
          <w:i/>
          <w:sz w:val="21"/>
          <w:szCs w:val="21"/>
        </w:rPr>
        <w:t xml:space="preserve"> to falsify or omit information is grounds for this award to be revoked or withdrawn. I acknowledge that the Prevent Blindness Rising Visionary Award may be revoked or withdrawn at any time</w:t>
      </w:r>
      <w:r w:rsidR="004E74CA">
        <w:rPr>
          <w:rFonts w:asciiTheme="minorHAnsi" w:hAnsiTheme="minorHAnsi" w:cs="Arial"/>
          <w:i/>
          <w:sz w:val="21"/>
          <w:szCs w:val="21"/>
        </w:rPr>
        <w:t xml:space="preserve"> </w:t>
      </w:r>
      <w:r w:rsidR="003307E9">
        <w:rPr>
          <w:rFonts w:asciiTheme="minorHAnsi" w:hAnsiTheme="minorHAnsi" w:cs="Arial"/>
          <w:i/>
          <w:sz w:val="21"/>
          <w:szCs w:val="21"/>
        </w:rPr>
        <w:t xml:space="preserve">or </w:t>
      </w:r>
      <w:r w:rsidR="004E74CA" w:rsidRPr="00BC0AA4">
        <w:rPr>
          <w:rFonts w:asciiTheme="minorHAnsi" w:hAnsiTheme="minorHAnsi" w:cs="Arial"/>
          <w:i/>
          <w:sz w:val="21"/>
          <w:szCs w:val="21"/>
        </w:rPr>
        <w:t xml:space="preserve">for any reason </w:t>
      </w:r>
      <w:r w:rsidRPr="00BC0AA4">
        <w:rPr>
          <w:rFonts w:asciiTheme="minorHAnsi" w:hAnsiTheme="minorHAnsi" w:cs="Arial"/>
          <w:i/>
          <w:sz w:val="21"/>
          <w:szCs w:val="21"/>
        </w:rPr>
        <w:t>by Prevent Blindness.</w:t>
      </w:r>
    </w:p>
    <w:p w14:paraId="3FF1AE09" w14:textId="77777777" w:rsidR="009C4537" w:rsidRPr="004D7998" w:rsidRDefault="009C4537" w:rsidP="009C4537">
      <w:pPr>
        <w:rPr>
          <w:rFonts w:asciiTheme="minorHAnsi" w:hAnsiTheme="minorHAnsi" w:cs="Arial"/>
        </w:rPr>
      </w:pPr>
    </w:p>
    <w:p w14:paraId="7E8D4E25" w14:textId="77777777" w:rsidR="009C4537" w:rsidRPr="004D7998" w:rsidRDefault="009C4537" w:rsidP="009C4537">
      <w:pPr>
        <w:rPr>
          <w:rFonts w:asciiTheme="minorHAnsi" w:hAnsiTheme="minorHAnsi" w:cs="Arial"/>
        </w:rPr>
      </w:pPr>
      <w:r w:rsidRPr="0087282F">
        <w:rPr>
          <w:rFonts w:asciiTheme="minorHAnsi" w:hAnsiTheme="minorHAnsi" w:cs="Arial"/>
          <w:b/>
        </w:rPr>
        <w:t>Applicant signature:</w:t>
      </w:r>
      <w:r w:rsidRPr="004D7998">
        <w:rPr>
          <w:rFonts w:asciiTheme="minorHAnsi" w:hAnsiTheme="minorHAnsi" w:cs="Arial"/>
        </w:rPr>
        <w:t xml:space="preserve"> ____________________________________________________________________</w:t>
      </w:r>
    </w:p>
    <w:p w14:paraId="481E9D6D" w14:textId="77777777" w:rsidR="00905416" w:rsidRDefault="00905416" w:rsidP="009C4537">
      <w:pPr>
        <w:rPr>
          <w:rFonts w:asciiTheme="minorHAnsi" w:hAnsiTheme="minorHAnsi" w:cs="Arial"/>
          <w:b/>
        </w:rPr>
      </w:pPr>
    </w:p>
    <w:p w14:paraId="0F8E50D6" w14:textId="01DAF611" w:rsidR="009C4537" w:rsidRPr="004D7998" w:rsidRDefault="009C4537" w:rsidP="009C4537">
      <w:pPr>
        <w:rPr>
          <w:rFonts w:asciiTheme="minorHAnsi" w:hAnsiTheme="minorHAnsi" w:cs="Arial"/>
        </w:rPr>
      </w:pPr>
      <w:r w:rsidRPr="0087282F">
        <w:rPr>
          <w:rFonts w:asciiTheme="minorHAnsi" w:hAnsiTheme="minorHAnsi" w:cs="Arial"/>
          <w:b/>
        </w:rPr>
        <w:t>Date:</w:t>
      </w:r>
      <w:r w:rsidRPr="004D7998">
        <w:rPr>
          <w:rFonts w:asciiTheme="minorHAnsi" w:hAnsiTheme="minorHAnsi" w:cs="Arial"/>
        </w:rPr>
        <w:t xml:space="preserve"> </w:t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</w:r>
      <w:r w:rsidRPr="004D7998">
        <w:rPr>
          <w:rFonts w:asciiTheme="minorHAnsi" w:hAnsiTheme="minorHAnsi" w:cs="Arial"/>
        </w:rPr>
        <w:softHyphen/>
        <w:t>_________________________</w:t>
      </w:r>
    </w:p>
    <w:p w14:paraId="3607BF10" w14:textId="48DE22D9" w:rsidR="009C4537" w:rsidRPr="00716625" w:rsidRDefault="009C4537" w:rsidP="00905416">
      <w:pPr>
        <w:rPr>
          <w:rFonts w:asciiTheme="minorHAnsi" w:eastAsia="Times New Roman" w:hAnsiTheme="minorHAnsi"/>
          <w:b/>
          <w:color w:val="000000"/>
          <w:sz w:val="21"/>
          <w:szCs w:val="21"/>
        </w:rPr>
      </w:pPr>
      <w:r w:rsidRPr="00716625">
        <w:rPr>
          <w:rFonts w:asciiTheme="minorHAnsi" w:eastAsia="Times New Roman" w:hAnsiTheme="minorHAnsi"/>
          <w:b/>
          <w:color w:val="000000"/>
          <w:sz w:val="21"/>
          <w:szCs w:val="21"/>
        </w:rPr>
        <w:t xml:space="preserve">Email the items </w:t>
      </w:r>
      <w:r w:rsidR="00620B34" w:rsidRPr="00716625">
        <w:rPr>
          <w:rFonts w:asciiTheme="minorHAnsi" w:eastAsia="Times New Roman" w:hAnsiTheme="minorHAnsi"/>
          <w:b/>
          <w:color w:val="000000"/>
          <w:sz w:val="21"/>
          <w:szCs w:val="21"/>
        </w:rPr>
        <w:t xml:space="preserve">in the application checklist </w:t>
      </w:r>
      <w:r w:rsidRPr="00716625">
        <w:rPr>
          <w:rFonts w:asciiTheme="minorHAnsi" w:eastAsia="Times New Roman" w:hAnsiTheme="minorHAnsi"/>
          <w:b/>
          <w:color w:val="000000"/>
          <w:sz w:val="21"/>
          <w:szCs w:val="21"/>
        </w:rPr>
        <w:t>with the subject “202</w:t>
      </w:r>
      <w:r w:rsidR="006C4501">
        <w:rPr>
          <w:rFonts w:asciiTheme="minorHAnsi" w:eastAsia="Times New Roman" w:hAnsiTheme="minorHAnsi"/>
          <w:b/>
          <w:color w:val="000000"/>
          <w:sz w:val="21"/>
          <w:szCs w:val="21"/>
        </w:rPr>
        <w:t>5</w:t>
      </w:r>
      <w:r w:rsidRPr="00716625">
        <w:rPr>
          <w:rFonts w:asciiTheme="minorHAnsi" w:eastAsia="Times New Roman" w:hAnsiTheme="minorHAnsi"/>
          <w:b/>
          <w:color w:val="000000"/>
          <w:sz w:val="21"/>
          <w:szCs w:val="21"/>
        </w:rPr>
        <w:t xml:space="preserve"> </w:t>
      </w:r>
      <w:r w:rsidRPr="00716625">
        <w:rPr>
          <w:rFonts w:asciiTheme="minorHAnsi" w:hAnsiTheme="minorHAnsi" w:cs="Arial"/>
          <w:b/>
          <w:sz w:val="21"/>
          <w:szCs w:val="21"/>
        </w:rPr>
        <w:t>Prevent Blindness Rising Visionary Award</w:t>
      </w:r>
      <w:r w:rsidRPr="00716625">
        <w:rPr>
          <w:rFonts w:asciiTheme="minorHAnsi" w:eastAsia="Times New Roman" w:hAnsiTheme="minorHAnsi"/>
          <w:b/>
          <w:color w:val="000000"/>
          <w:sz w:val="21"/>
          <w:szCs w:val="21"/>
        </w:rPr>
        <w:t xml:space="preserve">” to Nita Sinha, Director of Public Health at </w:t>
      </w:r>
      <w:hyperlink r:id="rId18" w:history="1">
        <w:r w:rsidRPr="00716625">
          <w:rPr>
            <w:rStyle w:val="Hyperlink"/>
            <w:rFonts w:asciiTheme="minorHAnsi" w:eastAsia="Times New Roman" w:hAnsiTheme="minorHAnsi"/>
            <w:b/>
            <w:sz w:val="21"/>
            <w:szCs w:val="21"/>
          </w:rPr>
          <w:t>npatelsinha@preventblindness.org</w:t>
        </w:r>
      </w:hyperlink>
      <w:r w:rsidRPr="00716625">
        <w:rPr>
          <w:rFonts w:asciiTheme="minorHAnsi" w:eastAsia="Times New Roman" w:hAnsiTheme="minorHAnsi"/>
          <w:b/>
          <w:sz w:val="21"/>
          <w:szCs w:val="21"/>
        </w:rPr>
        <w:t xml:space="preserve"> </w:t>
      </w:r>
      <w:r w:rsidRPr="00716625">
        <w:rPr>
          <w:rFonts w:asciiTheme="minorHAnsi" w:eastAsia="Times New Roman" w:hAnsiTheme="minorHAnsi"/>
          <w:b/>
          <w:color w:val="000000"/>
          <w:sz w:val="21"/>
          <w:szCs w:val="21"/>
        </w:rPr>
        <w:t xml:space="preserve">by </w:t>
      </w:r>
      <w:r w:rsidR="009E5C45" w:rsidRPr="00FA3ACD">
        <w:rPr>
          <w:rFonts w:asciiTheme="minorHAnsi" w:eastAsia="Times New Roman" w:hAnsiTheme="minorHAnsi"/>
          <w:b/>
          <w:color w:val="000000"/>
          <w:sz w:val="21"/>
          <w:szCs w:val="21"/>
          <w:highlight w:val="yellow"/>
        </w:rPr>
        <w:t>Monday</w:t>
      </w:r>
      <w:r w:rsidRPr="00FA3ACD">
        <w:rPr>
          <w:rFonts w:asciiTheme="minorHAnsi" w:eastAsia="Times New Roman" w:hAnsiTheme="minorHAnsi"/>
          <w:b/>
          <w:color w:val="000000"/>
          <w:sz w:val="21"/>
          <w:szCs w:val="21"/>
          <w:highlight w:val="yellow"/>
        </w:rPr>
        <w:t xml:space="preserve">, </w:t>
      </w:r>
      <w:r w:rsidR="006C4501" w:rsidRPr="00FA3ACD">
        <w:rPr>
          <w:rFonts w:asciiTheme="minorHAnsi" w:eastAsia="Times New Roman" w:hAnsiTheme="minorHAnsi"/>
          <w:b/>
          <w:color w:val="000000"/>
          <w:sz w:val="21"/>
          <w:szCs w:val="21"/>
          <w:highlight w:val="yellow"/>
        </w:rPr>
        <w:t>March</w:t>
      </w:r>
      <w:r w:rsidRPr="00FA3ACD">
        <w:rPr>
          <w:rFonts w:asciiTheme="minorHAnsi" w:eastAsia="Times New Roman" w:hAnsiTheme="minorHAnsi"/>
          <w:b/>
          <w:color w:val="000000"/>
          <w:sz w:val="21"/>
          <w:szCs w:val="21"/>
          <w:highlight w:val="yellow"/>
        </w:rPr>
        <w:t xml:space="preserve"> </w:t>
      </w:r>
      <w:r w:rsidR="009304BA">
        <w:rPr>
          <w:rFonts w:asciiTheme="minorHAnsi" w:eastAsia="Times New Roman" w:hAnsiTheme="minorHAnsi"/>
          <w:b/>
          <w:color w:val="000000"/>
          <w:sz w:val="21"/>
          <w:szCs w:val="21"/>
          <w:highlight w:val="yellow"/>
        </w:rPr>
        <w:t>10</w:t>
      </w:r>
      <w:r w:rsidR="009304BA" w:rsidRPr="009304BA">
        <w:rPr>
          <w:rFonts w:asciiTheme="minorHAnsi" w:eastAsia="Times New Roman" w:hAnsiTheme="minorHAnsi"/>
          <w:b/>
          <w:color w:val="000000"/>
          <w:sz w:val="21"/>
          <w:szCs w:val="21"/>
          <w:highlight w:val="yellow"/>
          <w:vertAlign w:val="superscript"/>
        </w:rPr>
        <w:t>th</w:t>
      </w:r>
      <w:r w:rsidRPr="00FA3ACD">
        <w:rPr>
          <w:rFonts w:asciiTheme="minorHAnsi" w:eastAsia="Times New Roman" w:hAnsiTheme="minorHAnsi"/>
          <w:b/>
          <w:color w:val="000000"/>
          <w:sz w:val="21"/>
          <w:szCs w:val="21"/>
          <w:highlight w:val="yellow"/>
        </w:rPr>
        <w:t>, 202</w:t>
      </w:r>
      <w:r w:rsidR="00FA3ACD" w:rsidRPr="00FA3ACD">
        <w:rPr>
          <w:rFonts w:asciiTheme="minorHAnsi" w:eastAsia="Times New Roman" w:hAnsiTheme="minorHAnsi"/>
          <w:b/>
          <w:color w:val="000000"/>
          <w:sz w:val="21"/>
          <w:szCs w:val="21"/>
          <w:highlight w:val="yellow"/>
        </w:rPr>
        <w:t>5</w:t>
      </w:r>
      <w:r w:rsidRPr="00716625">
        <w:rPr>
          <w:rFonts w:asciiTheme="minorHAnsi" w:eastAsia="Times New Roman" w:hAnsiTheme="minorHAnsi"/>
          <w:b/>
          <w:color w:val="000000"/>
          <w:sz w:val="21"/>
          <w:szCs w:val="21"/>
        </w:rPr>
        <w:t xml:space="preserve"> at noon ET.</w:t>
      </w:r>
    </w:p>
    <w:sectPr w:rsidR="009C4537" w:rsidRPr="00716625" w:rsidSect="00905416">
      <w:headerReference w:type="default" r:id="rId19"/>
      <w:footerReference w:type="default" r:id="rId20"/>
      <w:type w:val="continuous"/>
      <w:pgSz w:w="12240" w:h="15840" w:code="1"/>
      <w:pgMar w:top="1152" w:right="864" w:bottom="0" w:left="86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D4342" w14:textId="77777777" w:rsidR="005C5BC5" w:rsidRDefault="005C5BC5" w:rsidP="002B5C5B">
      <w:r>
        <w:separator/>
      </w:r>
    </w:p>
  </w:endnote>
  <w:endnote w:type="continuationSeparator" w:id="0">
    <w:p w14:paraId="3B9BA198" w14:textId="77777777" w:rsidR="005C5BC5" w:rsidRDefault="005C5BC5" w:rsidP="002B5C5B">
      <w:r>
        <w:continuationSeparator/>
      </w:r>
    </w:p>
  </w:endnote>
  <w:endnote w:type="continuationNotice" w:id="1">
    <w:p w14:paraId="108DD2CD" w14:textId="77777777" w:rsidR="005C5BC5" w:rsidRDefault="005C5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 BE Regula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CDC2" w14:textId="056E0C8A" w:rsidR="008E78EB" w:rsidRPr="000F78CF" w:rsidRDefault="008E78EB" w:rsidP="008E78EB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Last updated: </w:t>
    </w:r>
    <w:r w:rsidR="00D70694">
      <w:rPr>
        <w:rFonts w:asciiTheme="minorHAnsi" w:hAnsiTheme="minorHAnsi"/>
        <w:sz w:val="18"/>
        <w:szCs w:val="18"/>
      </w:rPr>
      <w:t>1</w:t>
    </w:r>
    <w:r w:rsidR="00B003F4">
      <w:rPr>
        <w:rFonts w:asciiTheme="minorHAnsi" w:hAnsiTheme="minorHAnsi"/>
        <w:sz w:val="18"/>
        <w:szCs w:val="18"/>
      </w:rPr>
      <w:t>/</w:t>
    </w:r>
    <w:r w:rsidR="009818CD">
      <w:rPr>
        <w:rFonts w:asciiTheme="minorHAnsi" w:hAnsiTheme="minorHAnsi"/>
        <w:sz w:val="18"/>
        <w:szCs w:val="18"/>
      </w:rPr>
      <w:t>28</w:t>
    </w:r>
    <w:r w:rsidR="00D70694">
      <w:rPr>
        <w:rFonts w:asciiTheme="minorHAnsi" w:hAnsiTheme="minorHAnsi"/>
        <w:sz w:val="18"/>
        <w:szCs w:val="18"/>
      </w:rPr>
      <w:t>/2</w:t>
    </w:r>
    <w:r w:rsidR="009818CD">
      <w:rPr>
        <w:rFonts w:asciiTheme="minorHAnsi" w:hAnsiTheme="minorHAnsi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BEFF" w14:textId="59D13363" w:rsidR="008E78EB" w:rsidRPr="000F78CF" w:rsidRDefault="008E78EB" w:rsidP="00D465D8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Last updated: 12/</w:t>
    </w:r>
    <w:r w:rsidR="004005ED">
      <w:rPr>
        <w:rFonts w:asciiTheme="minorHAnsi" w:hAnsiTheme="minorHAnsi"/>
        <w:sz w:val="18"/>
        <w:szCs w:val="18"/>
      </w:rPr>
      <w:t>6</w:t>
    </w:r>
    <w:r>
      <w:rPr>
        <w:rFonts w:asciiTheme="minorHAnsi" w:hAnsiTheme="minorHAnsi"/>
        <w:sz w:val="18"/>
        <w:szCs w:val="18"/>
      </w:rPr>
      <w:t>/2</w:t>
    </w:r>
    <w:r w:rsidR="004005ED">
      <w:rPr>
        <w:rFonts w:asciiTheme="minorHAnsi" w:hAnsiTheme="minorHAnsi"/>
        <w:sz w:val="18"/>
        <w:szCs w:val="18"/>
      </w:rPr>
      <w:t>2</w:t>
    </w:r>
  </w:p>
  <w:p w14:paraId="508CDC62" w14:textId="4535BAC6" w:rsidR="008E78EB" w:rsidRPr="00B17E93" w:rsidRDefault="008E78EB" w:rsidP="00B17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6F03" w14:textId="77777777" w:rsidR="005C5BC5" w:rsidRDefault="005C5BC5" w:rsidP="002B5C5B">
      <w:r>
        <w:separator/>
      </w:r>
    </w:p>
  </w:footnote>
  <w:footnote w:type="continuationSeparator" w:id="0">
    <w:p w14:paraId="6EC302E6" w14:textId="77777777" w:rsidR="005C5BC5" w:rsidRDefault="005C5BC5" w:rsidP="002B5C5B">
      <w:r>
        <w:continuationSeparator/>
      </w:r>
    </w:p>
  </w:footnote>
  <w:footnote w:type="continuationNotice" w:id="1">
    <w:p w14:paraId="70812112" w14:textId="77777777" w:rsidR="005C5BC5" w:rsidRDefault="005C5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B5B4" w14:textId="334C080C" w:rsidR="008E78EB" w:rsidRDefault="004E7A39" w:rsidP="004E7A39">
    <w:pPr>
      <w:pStyle w:val="Header"/>
      <w:tabs>
        <w:tab w:val="center" w:pos="5400"/>
        <w:tab w:val="left" w:pos="8892"/>
      </w:tabs>
      <w:jc w:val="center"/>
    </w:pPr>
    <w:r>
      <w:rPr>
        <w:noProof/>
      </w:rPr>
      <w:drawing>
        <wp:inline distT="0" distB="0" distL="0" distR="0" wp14:anchorId="1A2FC514" wp14:editId="6BED5B21">
          <wp:extent cx="2440514" cy="81602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842" cy="826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9902" w14:textId="5BB67DC1" w:rsidR="008E78EB" w:rsidRDefault="008E78EB" w:rsidP="005054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4"/>
      </w:rPr>
    </w:lvl>
  </w:abstractNum>
  <w:abstractNum w:abstractNumId="1" w15:restartNumberingAfterBreak="0">
    <w:nsid w:val="09757710"/>
    <w:multiLevelType w:val="hybridMultilevel"/>
    <w:tmpl w:val="DD9A04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7440D8"/>
    <w:multiLevelType w:val="hybridMultilevel"/>
    <w:tmpl w:val="3FBC6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218E2"/>
    <w:multiLevelType w:val="hybridMultilevel"/>
    <w:tmpl w:val="DD9A042A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C97593"/>
    <w:multiLevelType w:val="hybridMultilevel"/>
    <w:tmpl w:val="FFBE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137"/>
    <w:multiLevelType w:val="multilevel"/>
    <w:tmpl w:val="02BC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EBC"/>
    <w:multiLevelType w:val="multilevel"/>
    <w:tmpl w:val="384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93B75"/>
    <w:multiLevelType w:val="multilevel"/>
    <w:tmpl w:val="7444D42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65F90"/>
    <w:multiLevelType w:val="hybridMultilevel"/>
    <w:tmpl w:val="E794D67C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873469D"/>
    <w:multiLevelType w:val="hybridMultilevel"/>
    <w:tmpl w:val="90EC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26149"/>
    <w:multiLevelType w:val="multilevel"/>
    <w:tmpl w:val="FBC6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B01BB"/>
    <w:multiLevelType w:val="hybridMultilevel"/>
    <w:tmpl w:val="0CD6E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A13FB"/>
    <w:multiLevelType w:val="hybridMultilevel"/>
    <w:tmpl w:val="67D03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203FB"/>
    <w:multiLevelType w:val="multilevel"/>
    <w:tmpl w:val="AF7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85F8A"/>
    <w:multiLevelType w:val="hybridMultilevel"/>
    <w:tmpl w:val="9F54CE7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F12377A"/>
    <w:multiLevelType w:val="hybridMultilevel"/>
    <w:tmpl w:val="5AF2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F2035"/>
    <w:multiLevelType w:val="hybridMultilevel"/>
    <w:tmpl w:val="B14C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72EBC"/>
    <w:multiLevelType w:val="hybridMultilevel"/>
    <w:tmpl w:val="5ABC3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C2E"/>
    <w:multiLevelType w:val="hybridMultilevel"/>
    <w:tmpl w:val="9F54CE7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99567CD"/>
    <w:multiLevelType w:val="hybridMultilevel"/>
    <w:tmpl w:val="CCE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430E2"/>
    <w:multiLevelType w:val="hybridMultilevel"/>
    <w:tmpl w:val="F242975A"/>
    <w:lvl w:ilvl="0" w:tplc="5D7CB7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296C"/>
    <w:multiLevelType w:val="hybridMultilevel"/>
    <w:tmpl w:val="8598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662E9"/>
    <w:multiLevelType w:val="hybridMultilevel"/>
    <w:tmpl w:val="9828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15427"/>
    <w:multiLevelType w:val="hybridMultilevel"/>
    <w:tmpl w:val="5C7EDFBA"/>
    <w:lvl w:ilvl="0" w:tplc="5D7CB7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C463A"/>
    <w:multiLevelType w:val="hybridMultilevel"/>
    <w:tmpl w:val="9F54CE7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EE75D63"/>
    <w:multiLevelType w:val="hybridMultilevel"/>
    <w:tmpl w:val="DF3EC6FC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6FA140A6"/>
    <w:multiLevelType w:val="hybridMultilevel"/>
    <w:tmpl w:val="9B38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2641B"/>
    <w:multiLevelType w:val="hybridMultilevel"/>
    <w:tmpl w:val="7766F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27EEC"/>
    <w:multiLevelType w:val="hybridMultilevel"/>
    <w:tmpl w:val="9F54CE7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005439">
    <w:abstractNumId w:val="4"/>
  </w:num>
  <w:num w:numId="2" w16cid:durableId="2021153444">
    <w:abstractNumId w:val="22"/>
  </w:num>
  <w:num w:numId="3" w16cid:durableId="1942757733">
    <w:abstractNumId w:val="15"/>
  </w:num>
  <w:num w:numId="4" w16cid:durableId="914822117">
    <w:abstractNumId w:val="16"/>
  </w:num>
  <w:num w:numId="5" w16cid:durableId="553202792">
    <w:abstractNumId w:val="21"/>
  </w:num>
  <w:num w:numId="6" w16cid:durableId="1989243005">
    <w:abstractNumId w:val="27"/>
  </w:num>
  <w:num w:numId="7" w16cid:durableId="1746957279">
    <w:abstractNumId w:val="12"/>
  </w:num>
  <w:num w:numId="8" w16cid:durableId="644969256">
    <w:abstractNumId w:val="2"/>
  </w:num>
  <w:num w:numId="9" w16cid:durableId="1505053105">
    <w:abstractNumId w:val="17"/>
  </w:num>
  <w:num w:numId="10" w16cid:durableId="4527541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237533">
    <w:abstractNumId w:val="10"/>
  </w:num>
  <w:num w:numId="12" w16cid:durableId="1117797262">
    <w:abstractNumId w:val="8"/>
  </w:num>
  <w:num w:numId="13" w16cid:durableId="1861973188">
    <w:abstractNumId w:val="7"/>
  </w:num>
  <w:num w:numId="14" w16cid:durableId="477770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291717">
    <w:abstractNumId w:val="19"/>
  </w:num>
  <w:num w:numId="16" w16cid:durableId="1102990707">
    <w:abstractNumId w:val="9"/>
  </w:num>
  <w:num w:numId="17" w16cid:durableId="958295657">
    <w:abstractNumId w:val="6"/>
  </w:num>
  <w:num w:numId="18" w16cid:durableId="459615997">
    <w:abstractNumId w:val="0"/>
  </w:num>
  <w:num w:numId="19" w16cid:durableId="647322688">
    <w:abstractNumId w:val="5"/>
  </w:num>
  <w:num w:numId="20" w16cid:durableId="1299142835">
    <w:abstractNumId w:val="20"/>
  </w:num>
  <w:num w:numId="21" w16cid:durableId="120609500">
    <w:abstractNumId w:val="23"/>
  </w:num>
  <w:num w:numId="22" w16cid:durableId="664286182">
    <w:abstractNumId w:val="6"/>
  </w:num>
  <w:num w:numId="23" w16cid:durableId="1442843327">
    <w:abstractNumId w:val="6"/>
  </w:num>
  <w:num w:numId="24" w16cid:durableId="6425383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7364516">
    <w:abstractNumId w:val="24"/>
  </w:num>
  <w:num w:numId="26" w16cid:durableId="497501829">
    <w:abstractNumId w:val="18"/>
  </w:num>
  <w:num w:numId="27" w16cid:durableId="532227171">
    <w:abstractNumId w:val="14"/>
  </w:num>
  <w:num w:numId="28" w16cid:durableId="1369842242">
    <w:abstractNumId w:val="6"/>
  </w:num>
  <w:num w:numId="29" w16cid:durableId="12081064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82199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8554923">
    <w:abstractNumId w:val="1"/>
  </w:num>
  <w:num w:numId="32" w16cid:durableId="908879629">
    <w:abstractNumId w:val="3"/>
  </w:num>
  <w:num w:numId="33" w16cid:durableId="40833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2909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EF"/>
    <w:rsid w:val="000032CF"/>
    <w:rsid w:val="00014178"/>
    <w:rsid w:val="0001795E"/>
    <w:rsid w:val="0002171A"/>
    <w:rsid w:val="00024E62"/>
    <w:rsid w:val="000322E6"/>
    <w:rsid w:val="000335DC"/>
    <w:rsid w:val="0003581D"/>
    <w:rsid w:val="00041AD9"/>
    <w:rsid w:val="000423ED"/>
    <w:rsid w:val="000427F0"/>
    <w:rsid w:val="00056705"/>
    <w:rsid w:val="00056C53"/>
    <w:rsid w:val="000612DC"/>
    <w:rsid w:val="0006463A"/>
    <w:rsid w:val="000823D4"/>
    <w:rsid w:val="00085627"/>
    <w:rsid w:val="00091BD8"/>
    <w:rsid w:val="00096332"/>
    <w:rsid w:val="000A2A58"/>
    <w:rsid w:val="000A366B"/>
    <w:rsid w:val="000A4B98"/>
    <w:rsid w:val="000A6AEF"/>
    <w:rsid w:val="000B298B"/>
    <w:rsid w:val="000C199D"/>
    <w:rsid w:val="000C648A"/>
    <w:rsid w:val="000D099C"/>
    <w:rsid w:val="000D2ADE"/>
    <w:rsid w:val="000E11F4"/>
    <w:rsid w:val="001032BD"/>
    <w:rsid w:val="0010361C"/>
    <w:rsid w:val="00110838"/>
    <w:rsid w:val="00113F34"/>
    <w:rsid w:val="001149F0"/>
    <w:rsid w:val="00115CA0"/>
    <w:rsid w:val="001237F3"/>
    <w:rsid w:val="00123828"/>
    <w:rsid w:val="00130FE9"/>
    <w:rsid w:val="001377CD"/>
    <w:rsid w:val="001419FB"/>
    <w:rsid w:val="00146C54"/>
    <w:rsid w:val="00151015"/>
    <w:rsid w:val="001537A7"/>
    <w:rsid w:val="00155EEE"/>
    <w:rsid w:val="001655F9"/>
    <w:rsid w:val="001826CC"/>
    <w:rsid w:val="00195237"/>
    <w:rsid w:val="00195FB1"/>
    <w:rsid w:val="00196903"/>
    <w:rsid w:val="001B18A0"/>
    <w:rsid w:val="001B3665"/>
    <w:rsid w:val="001B6A5F"/>
    <w:rsid w:val="001C00C9"/>
    <w:rsid w:val="001C0646"/>
    <w:rsid w:val="001C1781"/>
    <w:rsid w:val="001D0475"/>
    <w:rsid w:val="001D2E40"/>
    <w:rsid w:val="001D2EE2"/>
    <w:rsid w:val="001D32F3"/>
    <w:rsid w:val="001D7CB1"/>
    <w:rsid w:val="001E15E9"/>
    <w:rsid w:val="001E4415"/>
    <w:rsid w:val="001E7483"/>
    <w:rsid w:val="001F1765"/>
    <w:rsid w:val="001F5A11"/>
    <w:rsid w:val="00202B03"/>
    <w:rsid w:val="002042B7"/>
    <w:rsid w:val="00216908"/>
    <w:rsid w:val="002253B1"/>
    <w:rsid w:val="00226E42"/>
    <w:rsid w:val="00227D4E"/>
    <w:rsid w:val="002335AC"/>
    <w:rsid w:val="00234C27"/>
    <w:rsid w:val="00237108"/>
    <w:rsid w:val="00237C23"/>
    <w:rsid w:val="0024100D"/>
    <w:rsid w:val="00243777"/>
    <w:rsid w:val="00255901"/>
    <w:rsid w:val="002660A9"/>
    <w:rsid w:val="002677F3"/>
    <w:rsid w:val="00276E0E"/>
    <w:rsid w:val="0027770A"/>
    <w:rsid w:val="00283D7B"/>
    <w:rsid w:val="00283EF8"/>
    <w:rsid w:val="002944F9"/>
    <w:rsid w:val="00295086"/>
    <w:rsid w:val="00296A72"/>
    <w:rsid w:val="002A3684"/>
    <w:rsid w:val="002B287E"/>
    <w:rsid w:val="002B5C5B"/>
    <w:rsid w:val="002C2A57"/>
    <w:rsid w:val="002C34D3"/>
    <w:rsid w:val="002C34F8"/>
    <w:rsid w:val="002C7E22"/>
    <w:rsid w:val="002D1E03"/>
    <w:rsid w:val="002D2615"/>
    <w:rsid w:val="002D48C5"/>
    <w:rsid w:val="002D6947"/>
    <w:rsid w:val="002D7671"/>
    <w:rsid w:val="002E2FA1"/>
    <w:rsid w:val="002E7728"/>
    <w:rsid w:val="002F4569"/>
    <w:rsid w:val="002F711E"/>
    <w:rsid w:val="0030265E"/>
    <w:rsid w:val="00305F20"/>
    <w:rsid w:val="00311901"/>
    <w:rsid w:val="003122E9"/>
    <w:rsid w:val="00316C10"/>
    <w:rsid w:val="00321D0F"/>
    <w:rsid w:val="00323151"/>
    <w:rsid w:val="00324E7A"/>
    <w:rsid w:val="00325921"/>
    <w:rsid w:val="00326A92"/>
    <w:rsid w:val="003307E9"/>
    <w:rsid w:val="0033305D"/>
    <w:rsid w:val="00333BF0"/>
    <w:rsid w:val="003456E7"/>
    <w:rsid w:val="00346778"/>
    <w:rsid w:val="00353214"/>
    <w:rsid w:val="00362BC8"/>
    <w:rsid w:val="003652B4"/>
    <w:rsid w:val="00370A59"/>
    <w:rsid w:val="0037525F"/>
    <w:rsid w:val="003769A1"/>
    <w:rsid w:val="00391140"/>
    <w:rsid w:val="003934A8"/>
    <w:rsid w:val="00396F1C"/>
    <w:rsid w:val="00397684"/>
    <w:rsid w:val="003A229D"/>
    <w:rsid w:val="003A5DDB"/>
    <w:rsid w:val="003A66EE"/>
    <w:rsid w:val="003C05B9"/>
    <w:rsid w:val="003C0AA3"/>
    <w:rsid w:val="003C55A4"/>
    <w:rsid w:val="003C7AD5"/>
    <w:rsid w:val="003D0720"/>
    <w:rsid w:val="003D421B"/>
    <w:rsid w:val="003D4564"/>
    <w:rsid w:val="003D4F28"/>
    <w:rsid w:val="003F2BFE"/>
    <w:rsid w:val="004005ED"/>
    <w:rsid w:val="00400711"/>
    <w:rsid w:val="00401515"/>
    <w:rsid w:val="00405051"/>
    <w:rsid w:val="0041107F"/>
    <w:rsid w:val="00414100"/>
    <w:rsid w:val="004224F7"/>
    <w:rsid w:val="0042403A"/>
    <w:rsid w:val="00430F1F"/>
    <w:rsid w:val="004330B4"/>
    <w:rsid w:val="004337CA"/>
    <w:rsid w:val="0043492F"/>
    <w:rsid w:val="00437CBE"/>
    <w:rsid w:val="00443408"/>
    <w:rsid w:val="0044352A"/>
    <w:rsid w:val="00444365"/>
    <w:rsid w:val="004447EB"/>
    <w:rsid w:val="00445B0B"/>
    <w:rsid w:val="00447E98"/>
    <w:rsid w:val="00457985"/>
    <w:rsid w:val="00462CF9"/>
    <w:rsid w:val="004706FE"/>
    <w:rsid w:val="0047317B"/>
    <w:rsid w:val="0047370C"/>
    <w:rsid w:val="0048223B"/>
    <w:rsid w:val="00483703"/>
    <w:rsid w:val="00485026"/>
    <w:rsid w:val="004878DC"/>
    <w:rsid w:val="00487E57"/>
    <w:rsid w:val="0049463D"/>
    <w:rsid w:val="004975BE"/>
    <w:rsid w:val="00497A3D"/>
    <w:rsid w:val="004A173D"/>
    <w:rsid w:val="004A4064"/>
    <w:rsid w:val="004A5F5B"/>
    <w:rsid w:val="004B0BFA"/>
    <w:rsid w:val="004B12ED"/>
    <w:rsid w:val="004B3694"/>
    <w:rsid w:val="004C78AB"/>
    <w:rsid w:val="004D477F"/>
    <w:rsid w:val="004D570F"/>
    <w:rsid w:val="004D7998"/>
    <w:rsid w:val="004E1755"/>
    <w:rsid w:val="004E74CA"/>
    <w:rsid w:val="004E7A39"/>
    <w:rsid w:val="004F2EBB"/>
    <w:rsid w:val="004F34EA"/>
    <w:rsid w:val="004F5226"/>
    <w:rsid w:val="004F62C3"/>
    <w:rsid w:val="00505455"/>
    <w:rsid w:val="00505A94"/>
    <w:rsid w:val="00514626"/>
    <w:rsid w:val="00522940"/>
    <w:rsid w:val="005330BC"/>
    <w:rsid w:val="0054183C"/>
    <w:rsid w:val="0055549A"/>
    <w:rsid w:val="00557A5B"/>
    <w:rsid w:val="00565C29"/>
    <w:rsid w:val="00577132"/>
    <w:rsid w:val="005822A8"/>
    <w:rsid w:val="00583A6C"/>
    <w:rsid w:val="00584D28"/>
    <w:rsid w:val="00587C98"/>
    <w:rsid w:val="00590748"/>
    <w:rsid w:val="00590EF2"/>
    <w:rsid w:val="00591470"/>
    <w:rsid w:val="00591E12"/>
    <w:rsid w:val="005943E6"/>
    <w:rsid w:val="005973D8"/>
    <w:rsid w:val="005A02EA"/>
    <w:rsid w:val="005A2EFF"/>
    <w:rsid w:val="005B2415"/>
    <w:rsid w:val="005B2832"/>
    <w:rsid w:val="005B3C90"/>
    <w:rsid w:val="005B40AE"/>
    <w:rsid w:val="005B4F38"/>
    <w:rsid w:val="005B4FAF"/>
    <w:rsid w:val="005C041A"/>
    <w:rsid w:val="005C2FC9"/>
    <w:rsid w:val="005C5AEF"/>
    <w:rsid w:val="005C5BC5"/>
    <w:rsid w:val="005C7C4E"/>
    <w:rsid w:val="005D4000"/>
    <w:rsid w:val="005E55C5"/>
    <w:rsid w:val="005F369E"/>
    <w:rsid w:val="005F3B03"/>
    <w:rsid w:val="005F55CE"/>
    <w:rsid w:val="00603DCE"/>
    <w:rsid w:val="00604077"/>
    <w:rsid w:val="00604E9B"/>
    <w:rsid w:val="0060795F"/>
    <w:rsid w:val="00620B34"/>
    <w:rsid w:val="006303C8"/>
    <w:rsid w:val="00631842"/>
    <w:rsid w:val="006340CE"/>
    <w:rsid w:val="00635D2E"/>
    <w:rsid w:val="00637CA6"/>
    <w:rsid w:val="00655077"/>
    <w:rsid w:val="006577F5"/>
    <w:rsid w:val="006645DA"/>
    <w:rsid w:val="00667F55"/>
    <w:rsid w:val="00677B80"/>
    <w:rsid w:val="00683100"/>
    <w:rsid w:val="00683F0F"/>
    <w:rsid w:val="006848CC"/>
    <w:rsid w:val="00684B25"/>
    <w:rsid w:val="0069091E"/>
    <w:rsid w:val="00693DCE"/>
    <w:rsid w:val="00694F3B"/>
    <w:rsid w:val="00697CFD"/>
    <w:rsid w:val="006A0E2B"/>
    <w:rsid w:val="006A129C"/>
    <w:rsid w:val="006A41DF"/>
    <w:rsid w:val="006A56E8"/>
    <w:rsid w:val="006A59D6"/>
    <w:rsid w:val="006A610B"/>
    <w:rsid w:val="006B4371"/>
    <w:rsid w:val="006B4443"/>
    <w:rsid w:val="006B60A6"/>
    <w:rsid w:val="006C0F14"/>
    <w:rsid w:val="006C4501"/>
    <w:rsid w:val="006C4F90"/>
    <w:rsid w:val="006C5A57"/>
    <w:rsid w:val="006C6C0C"/>
    <w:rsid w:val="006C77D6"/>
    <w:rsid w:val="006D1FD5"/>
    <w:rsid w:val="006E4673"/>
    <w:rsid w:val="006F1366"/>
    <w:rsid w:val="006F39C2"/>
    <w:rsid w:val="006F7382"/>
    <w:rsid w:val="007128C5"/>
    <w:rsid w:val="00712A82"/>
    <w:rsid w:val="007134FE"/>
    <w:rsid w:val="00716625"/>
    <w:rsid w:val="00722002"/>
    <w:rsid w:val="00722A46"/>
    <w:rsid w:val="007244EE"/>
    <w:rsid w:val="007265BB"/>
    <w:rsid w:val="00741C38"/>
    <w:rsid w:val="007475CA"/>
    <w:rsid w:val="00750642"/>
    <w:rsid w:val="00757B2C"/>
    <w:rsid w:val="00757DBD"/>
    <w:rsid w:val="00762DA8"/>
    <w:rsid w:val="00764057"/>
    <w:rsid w:val="00765F2B"/>
    <w:rsid w:val="007701E2"/>
    <w:rsid w:val="00771FF7"/>
    <w:rsid w:val="0077743A"/>
    <w:rsid w:val="00785FB1"/>
    <w:rsid w:val="00786050"/>
    <w:rsid w:val="00793B08"/>
    <w:rsid w:val="007A2ACB"/>
    <w:rsid w:val="007B41E6"/>
    <w:rsid w:val="007B671A"/>
    <w:rsid w:val="007C2786"/>
    <w:rsid w:val="007D2125"/>
    <w:rsid w:val="007E4A52"/>
    <w:rsid w:val="007E56A3"/>
    <w:rsid w:val="007E7C67"/>
    <w:rsid w:val="007F055E"/>
    <w:rsid w:val="007F128E"/>
    <w:rsid w:val="007F6002"/>
    <w:rsid w:val="00800E83"/>
    <w:rsid w:val="00802E03"/>
    <w:rsid w:val="0080443E"/>
    <w:rsid w:val="00812098"/>
    <w:rsid w:val="00817775"/>
    <w:rsid w:val="00821605"/>
    <w:rsid w:val="00825C7B"/>
    <w:rsid w:val="00830180"/>
    <w:rsid w:val="00832535"/>
    <w:rsid w:val="00834502"/>
    <w:rsid w:val="0083763F"/>
    <w:rsid w:val="00841A63"/>
    <w:rsid w:val="00844935"/>
    <w:rsid w:val="00854970"/>
    <w:rsid w:val="008608C8"/>
    <w:rsid w:val="00860AD6"/>
    <w:rsid w:val="00864695"/>
    <w:rsid w:val="00871D0F"/>
    <w:rsid w:val="0087282F"/>
    <w:rsid w:val="00872C77"/>
    <w:rsid w:val="00876748"/>
    <w:rsid w:val="00881C33"/>
    <w:rsid w:val="00884534"/>
    <w:rsid w:val="00887598"/>
    <w:rsid w:val="00896B80"/>
    <w:rsid w:val="008A0125"/>
    <w:rsid w:val="008A109C"/>
    <w:rsid w:val="008A3609"/>
    <w:rsid w:val="008A3A35"/>
    <w:rsid w:val="008A4910"/>
    <w:rsid w:val="008A654A"/>
    <w:rsid w:val="008B0CB6"/>
    <w:rsid w:val="008B5804"/>
    <w:rsid w:val="008C07E2"/>
    <w:rsid w:val="008C132F"/>
    <w:rsid w:val="008C6543"/>
    <w:rsid w:val="008D0F07"/>
    <w:rsid w:val="008D35F1"/>
    <w:rsid w:val="008E0C1C"/>
    <w:rsid w:val="008E789E"/>
    <w:rsid w:val="008E78EB"/>
    <w:rsid w:val="008F273A"/>
    <w:rsid w:val="008F5EBF"/>
    <w:rsid w:val="008F70C6"/>
    <w:rsid w:val="00900BCC"/>
    <w:rsid w:val="00902C26"/>
    <w:rsid w:val="009036D1"/>
    <w:rsid w:val="00904374"/>
    <w:rsid w:val="00905416"/>
    <w:rsid w:val="00912A8D"/>
    <w:rsid w:val="00915830"/>
    <w:rsid w:val="009178B2"/>
    <w:rsid w:val="0092017F"/>
    <w:rsid w:val="00922637"/>
    <w:rsid w:val="009304BA"/>
    <w:rsid w:val="00935D15"/>
    <w:rsid w:val="00943730"/>
    <w:rsid w:val="00945E56"/>
    <w:rsid w:val="00950794"/>
    <w:rsid w:val="00952C4C"/>
    <w:rsid w:val="009541C3"/>
    <w:rsid w:val="00957690"/>
    <w:rsid w:val="009610F9"/>
    <w:rsid w:val="009618F5"/>
    <w:rsid w:val="0096370E"/>
    <w:rsid w:val="00966BDC"/>
    <w:rsid w:val="0097052F"/>
    <w:rsid w:val="009705A7"/>
    <w:rsid w:val="009708DE"/>
    <w:rsid w:val="00972BCA"/>
    <w:rsid w:val="00977281"/>
    <w:rsid w:val="009818CD"/>
    <w:rsid w:val="00983503"/>
    <w:rsid w:val="009902D7"/>
    <w:rsid w:val="0099116F"/>
    <w:rsid w:val="009A1243"/>
    <w:rsid w:val="009A1376"/>
    <w:rsid w:val="009A13FC"/>
    <w:rsid w:val="009A1B9A"/>
    <w:rsid w:val="009A2407"/>
    <w:rsid w:val="009A29CE"/>
    <w:rsid w:val="009A3AC1"/>
    <w:rsid w:val="009A4010"/>
    <w:rsid w:val="009A67EB"/>
    <w:rsid w:val="009A79E1"/>
    <w:rsid w:val="009C33CD"/>
    <w:rsid w:val="009C40E2"/>
    <w:rsid w:val="009C4537"/>
    <w:rsid w:val="009D0230"/>
    <w:rsid w:val="009D3BEF"/>
    <w:rsid w:val="009E5C45"/>
    <w:rsid w:val="00A01AC8"/>
    <w:rsid w:val="00A15054"/>
    <w:rsid w:val="00A2120F"/>
    <w:rsid w:val="00A2738F"/>
    <w:rsid w:val="00A31315"/>
    <w:rsid w:val="00A31E27"/>
    <w:rsid w:val="00A342E8"/>
    <w:rsid w:val="00A43719"/>
    <w:rsid w:val="00A44550"/>
    <w:rsid w:val="00A46988"/>
    <w:rsid w:val="00A47EF9"/>
    <w:rsid w:val="00A53E43"/>
    <w:rsid w:val="00A544A7"/>
    <w:rsid w:val="00A648E1"/>
    <w:rsid w:val="00A651BF"/>
    <w:rsid w:val="00A65574"/>
    <w:rsid w:val="00A76F1F"/>
    <w:rsid w:val="00A8678C"/>
    <w:rsid w:val="00A870A1"/>
    <w:rsid w:val="00A9013A"/>
    <w:rsid w:val="00A931B2"/>
    <w:rsid w:val="00AA0463"/>
    <w:rsid w:val="00AA29C8"/>
    <w:rsid w:val="00AB0B45"/>
    <w:rsid w:val="00AB5CBD"/>
    <w:rsid w:val="00AB69CD"/>
    <w:rsid w:val="00AC2783"/>
    <w:rsid w:val="00AC332E"/>
    <w:rsid w:val="00AC3BC7"/>
    <w:rsid w:val="00AD0765"/>
    <w:rsid w:val="00AE150F"/>
    <w:rsid w:val="00AE20A2"/>
    <w:rsid w:val="00AE7578"/>
    <w:rsid w:val="00AF69AF"/>
    <w:rsid w:val="00AF7609"/>
    <w:rsid w:val="00B003F4"/>
    <w:rsid w:val="00B05F1A"/>
    <w:rsid w:val="00B06EDD"/>
    <w:rsid w:val="00B101E3"/>
    <w:rsid w:val="00B1309A"/>
    <w:rsid w:val="00B14C86"/>
    <w:rsid w:val="00B17E93"/>
    <w:rsid w:val="00B21075"/>
    <w:rsid w:val="00B214D8"/>
    <w:rsid w:val="00B33D57"/>
    <w:rsid w:val="00B37BC9"/>
    <w:rsid w:val="00B41280"/>
    <w:rsid w:val="00B41F43"/>
    <w:rsid w:val="00B436A3"/>
    <w:rsid w:val="00B442C0"/>
    <w:rsid w:val="00B45E46"/>
    <w:rsid w:val="00B467C6"/>
    <w:rsid w:val="00B57B7D"/>
    <w:rsid w:val="00B61A2B"/>
    <w:rsid w:val="00B644B8"/>
    <w:rsid w:val="00B82C80"/>
    <w:rsid w:val="00B87927"/>
    <w:rsid w:val="00BA1A19"/>
    <w:rsid w:val="00BA237F"/>
    <w:rsid w:val="00BA61C1"/>
    <w:rsid w:val="00BA61F6"/>
    <w:rsid w:val="00BB200A"/>
    <w:rsid w:val="00BB22E1"/>
    <w:rsid w:val="00BC0AA4"/>
    <w:rsid w:val="00BC2367"/>
    <w:rsid w:val="00BC3C2D"/>
    <w:rsid w:val="00BC68FD"/>
    <w:rsid w:val="00BC755D"/>
    <w:rsid w:val="00BC7C4A"/>
    <w:rsid w:val="00BD04E1"/>
    <w:rsid w:val="00BD17AA"/>
    <w:rsid w:val="00BD256E"/>
    <w:rsid w:val="00BD4495"/>
    <w:rsid w:val="00BE16F8"/>
    <w:rsid w:val="00BE5939"/>
    <w:rsid w:val="00BE5D7B"/>
    <w:rsid w:val="00BF5A29"/>
    <w:rsid w:val="00BF5DF3"/>
    <w:rsid w:val="00C01F13"/>
    <w:rsid w:val="00C0773C"/>
    <w:rsid w:val="00C10DB1"/>
    <w:rsid w:val="00C141EC"/>
    <w:rsid w:val="00C1631A"/>
    <w:rsid w:val="00C2036E"/>
    <w:rsid w:val="00C27F02"/>
    <w:rsid w:val="00C30D47"/>
    <w:rsid w:val="00C343AC"/>
    <w:rsid w:val="00C4236B"/>
    <w:rsid w:val="00C44E37"/>
    <w:rsid w:val="00C7232F"/>
    <w:rsid w:val="00C73A4B"/>
    <w:rsid w:val="00C774DA"/>
    <w:rsid w:val="00C848D8"/>
    <w:rsid w:val="00C86DB6"/>
    <w:rsid w:val="00C87BFF"/>
    <w:rsid w:val="00C92ABE"/>
    <w:rsid w:val="00CB1B02"/>
    <w:rsid w:val="00CB1C1B"/>
    <w:rsid w:val="00CB1D21"/>
    <w:rsid w:val="00CB2D22"/>
    <w:rsid w:val="00CB61AD"/>
    <w:rsid w:val="00CB644F"/>
    <w:rsid w:val="00CC2B12"/>
    <w:rsid w:val="00CC34AF"/>
    <w:rsid w:val="00CC6692"/>
    <w:rsid w:val="00CC7EF5"/>
    <w:rsid w:val="00CD1C73"/>
    <w:rsid w:val="00CD20B7"/>
    <w:rsid w:val="00CD3A35"/>
    <w:rsid w:val="00CD3CD2"/>
    <w:rsid w:val="00CD7772"/>
    <w:rsid w:val="00CE0AD8"/>
    <w:rsid w:val="00CE1300"/>
    <w:rsid w:val="00CE1386"/>
    <w:rsid w:val="00CE34F3"/>
    <w:rsid w:val="00CE4B90"/>
    <w:rsid w:val="00CF209A"/>
    <w:rsid w:val="00CF386D"/>
    <w:rsid w:val="00CF503E"/>
    <w:rsid w:val="00D02956"/>
    <w:rsid w:val="00D04455"/>
    <w:rsid w:val="00D0730E"/>
    <w:rsid w:val="00D177F0"/>
    <w:rsid w:val="00D231D3"/>
    <w:rsid w:val="00D27686"/>
    <w:rsid w:val="00D27A98"/>
    <w:rsid w:val="00D30910"/>
    <w:rsid w:val="00D310A3"/>
    <w:rsid w:val="00D313DF"/>
    <w:rsid w:val="00D31DFA"/>
    <w:rsid w:val="00D32090"/>
    <w:rsid w:val="00D326EA"/>
    <w:rsid w:val="00D32F7D"/>
    <w:rsid w:val="00D43976"/>
    <w:rsid w:val="00D465D8"/>
    <w:rsid w:val="00D5335A"/>
    <w:rsid w:val="00D55327"/>
    <w:rsid w:val="00D55E9C"/>
    <w:rsid w:val="00D564B9"/>
    <w:rsid w:val="00D66180"/>
    <w:rsid w:val="00D66238"/>
    <w:rsid w:val="00D67703"/>
    <w:rsid w:val="00D70694"/>
    <w:rsid w:val="00D7306C"/>
    <w:rsid w:val="00D74799"/>
    <w:rsid w:val="00D77590"/>
    <w:rsid w:val="00D812A4"/>
    <w:rsid w:val="00D84FFA"/>
    <w:rsid w:val="00D9228A"/>
    <w:rsid w:val="00D94F30"/>
    <w:rsid w:val="00D9588C"/>
    <w:rsid w:val="00D95EE8"/>
    <w:rsid w:val="00DA0CC3"/>
    <w:rsid w:val="00DA4CBC"/>
    <w:rsid w:val="00DC410C"/>
    <w:rsid w:val="00DD63DC"/>
    <w:rsid w:val="00DD6DBC"/>
    <w:rsid w:val="00DE4F1B"/>
    <w:rsid w:val="00DE6C6F"/>
    <w:rsid w:val="00DE6CFB"/>
    <w:rsid w:val="00DF1575"/>
    <w:rsid w:val="00DF3435"/>
    <w:rsid w:val="00DF4411"/>
    <w:rsid w:val="00DF7925"/>
    <w:rsid w:val="00E105EA"/>
    <w:rsid w:val="00E22BD4"/>
    <w:rsid w:val="00E26A92"/>
    <w:rsid w:val="00E32859"/>
    <w:rsid w:val="00E45A8E"/>
    <w:rsid w:val="00E5037B"/>
    <w:rsid w:val="00E50543"/>
    <w:rsid w:val="00E50E99"/>
    <w:rsid w:val="00E57AC0"/>
    <w:rsid w:val="00E60A89"/>
    <w:rsid w:val="00E736A8"/>
    <w:rsid w:val="00E81655"/>
    <w:rsid w:val="00E861DA"/>
    <w:rsid w:val="00E91818"/>
    <w:rsid w:val="00E951AF"/>
    <w:rsid w:val="00E96314"/>
    <w:rsid w:val="00EA36CF"/>
    <w:rsid w:val="00EA487F"/>
    <w:rsid w:val="00EA4DF2"/>
    <w:rsid w:val="00EA576B"/>
    <w:rsid w:val="00EA7C4B"/>
    <w:rsid w:val="00EB01D8"/>
    <w:rsid w:val="00EB153C"/>
    <w:rsid w:val="00EC099E"/>
    <w:rsid w:val="00EC3538"/>
    <w:rsid w:val="00EC35AB"/>
    <w:rsid w:val="00EC70E9"/>
    <w:rsid w:val="00ED11AA"/>
    <w:rsid w:val="00EE2840"/>
    <w:rsid w:val="00EE31A2"/>
    <w:rsid w:val="00EF5BED"/>
    <w:rsid w:val="00F01FE2"/>
    <w:rsid w:val="00F03398"/>
    <w:rsid w:val="00F034F6"/>
    <w:rsid w:val="00F07777"/>
    <w:rsid w:val="00F23AEE"/>
    <w:rsid w:val="00F25845"/>
    <w:rsid w:val="00F26690"/>
    <w:rsid w:val="00F30F7C"/>
    <w:rsid w:val="00F315AB"/>
    <w:rsid w:val="00F31DB0"/>
    <w:rsid w:val="00F412A3"/>
    <w:rsid w:val="00F41D7E"/>
    <w:rsid w:val="00F429F9"/>
    <w:rsid w:val="00F47885"/>
    <w:rsid w:val="00F54B65"/>
    <w:rsid w:val="00F5734C"/>
    <w:rsid w:val="00F576F6"/>
    <w:rsid w:val="00F7349D"/>
    <w:rsid w:val="00F77AA6"/>
    <w:rsid w:val="00F8147C"/>
    <w:rsid w:val="00F8661C"/>
    <w:rsid w:val="00F9491E"/>
    <w:rsid w:val="00FA1E4D"/>
    <w:rsid w:val="00FA3293"/>
    <w:rsid w:val="00FA3ACD"/>
    <w:rsid w:val="00FA4940"/>
    <w:rsid w:val="00FA5718"/>
    <w:rsid w:val="00FA7A52"/>
    <w:rsid w:val="00FB482B"/>
    <w:rsid w:val="00FB6EEA"/>
    <w:rsid w:val="00FB7A0B"/>
    <w:rsid w:val="00FC326E"/>
    <w:rsid w:val="00FD04A3"/>
    <w:rsid w:val="00FD36D9"/>
    <w:rsid w:val="00FD57A1"/>
    <w:rsid w:val="00FE4393"/>
    <w:rsid w:val="00FF00CE"/>
    <w:rsid w:val="00FF1384"/>
    <w:rsid w:val="00FF433E"/>
    <w:rsid w:val="00FF5A0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1E55C"/>
  <w15:docId w15:val="{163C045E-8537-43EA-ABC4-F545DBB4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 BE Regular" w:eastAsia="Calibri" w:hAnsi="Garamond BE Regula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A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43719"/>
    <w:pPr>
      <w:keepNext/>
      <w:spacing w:line="223" w:lineRule="atLeast"/>
      <w:jc w:val="both"/>
      <w:outlineLvl w:val="0"/>
    </w:pPr>
    <w:rPr>
      <w:rFonts w:ascii="Times New Roman" w:eastAsia="Times New Roman" w:hAnsi="Times New Roman"/>
      <w:b/>
      <w:sz w:val="44"/>
      <w:szCs w:val="20"/>
    </w:rPr>
  </w:style>
  <w:style w:type="paragraph" w:styleId="Heading4">
    <w:name w:val="heading 4"/>
    <w:basedOn w:val="Normal"/>
    <w:next w:val="Normal"/>
    <w:link w:val="Heading4Char"/>
    <w:qFormat/>
    <w:rsid w:val="00A43719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A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A6AEF"/>
    <w:rPr>
      <w:b/>
      <w:bCs/>
    </w:rPr>
  </w:style>
  <w:style w:type="character" w:styleId="Hyperlink">
    <w:name w:val="Hyperlink"/>
    <w:uiPriority w:val="99"/>
    <w:unhideWhenUsed/>
    <w:rsid w:val="000A6AEF"/>
    <w:rPr>
      <w:color w:val="0000FF"/>
      <w:u w:val="single"/>
    </w:rPr>
  </w:style>
  <w:style w:type="character" w:styleId="Emphasis">
    <w:name w:val="Emphasis"/>
    <w:uiPriority w:val="20"/>
    <w:qFormat/>
    <w:rsid w:val="000A6A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B5C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5C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5C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5C5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7684"/>
    <w:rPr>
      <w:rFonts w:ascii="Tahoma" w:hAnsi="Tahoma" w:cs="Tahoma"/>
      <w:sz w:val="16"/>
      <w:szCs w:val="16"/>
    </w:rPr>
  </w:style>
  <w:style w:type="paragraph" w:customStyle="1" w:styleId="RWJF--BodyText">
    <w:name w:val="RWJF -- Body Text"/>
    <w:basedOn w:val="Normal"/>
    <w:rsid w:val="00F23AEE"/>
    <w:pPr>
      <w:spacing w:after="120" w:line="250" w:lineRule="exact"/>
    </w:pPr>
    <w:rPr>
      <w:rFonts w:eastAsia="Times New Roman"/>
      <w:sz w:val="20"/>
      <w:szCs w:val="20"/>
    </w:rPr>
  </w:style>
  <w:style w:type="paragraph" w:customStyle="1" w:styleId="Instructions">
    <w:name w:val="Instructions"/>
    <w:basedOn w:val="Normal"/>
    <w:rsid w:val="007A2ACB"/>
    <w:rPr>
      <w:rFonts w:ascii="Arial" w:eastAsia="Times New Roman" w:hAnsi="Arial"/>
      <w:color w:val="FF0000"/>
      <w:sz w:val="24"/>
      <w:szCs w:val="24"/>
    </w:rPr>
  </w:style>
  <w:style w:type="table" w:styleId="TableGrid">
    <w:name w:val="Table Grid"/>
    <w:basedOn w:val="TableNormal"/>
    <w:uiPriority w:val="39"/>
    <w:rsid w:val="00D53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D4F28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EndnoteText">
    <w:name w:val="endnote text"/>
    <w:basedOn w:val="Normal"/>
    <w:link w:val="EndnoteTextChar"/>
    <w:uiPriority w:val="99"/>
    <w:unhideWhenUsed/>
    <w:rsid w:val="009A67E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A67EB"/>
    <w:rPr>
      <w:rFonts w:ascii="Calibri" w:hAnsi="Calibri"/>
    </w:rPr>
  </w:style>
  <w:style w:type="character" w:styleId="EndnoteReference">
    <w:name w:val="endnote reference"/>
    <w:uiPriority w:val="99"/>
    <w:unhideWhenUsed/>
    <w:rsid w:val="009A67EB"/>
    <w:rPr>
      <w:vertAlign w:val="superscript"/>
    </w:rPr>
  </w:style>
  <w:style w:type="character" w:customStyle="1" w:styleId="apple-converted-space">
    <w:name w:val="apple-converted-space"/>
    <w:rsid w:val="009A67EB"/>
  </w:style>
  <w:style w:type="paragraph" w:styleId="BodyText">
    <w:name w:val="Body Text"/>
    <w:basedOn w:val="Normal"/>
    <w:link w:val="BodyTextChar"/>
    <w:uiPriority w:val="99"/>
    <w:semiHidden/>
    <w:unhideWhenUsed/>
    <w:rsid w:val="009A67EB"/>
    <w:pPr>
      <w:spacing w:after="120" w:line="276" w:lineRule="auto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67EB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43719"/>
    <w:rPr>
      <w:rFonts w:ascii="Times New Roman" w:eastAsia="Times New Roman" w:hAnsi="Times New Roman"/>
      <w:b/>
      <w:sz w:val="44"/>
    </w:rPr>
  </w:style>
  <w:style w:type="character" w:customStyle="1" w:styleId="Heading4Char">
    <w:name w:val="Heading 4 Char"/>
    <w:basedOn w:val="DefaultParagraphFont"/>
    <w:link w:val="Heading4"/>
    <w:rsid w:val="00A43719"/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1C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1C33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81C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1C33"/>
    <w:rPr>
      <w:sz w:val="16"/>
      <w:szCs w:val="16"/>
    </w:rPr>
  </w:style>
  <w:style w:type="paragraph" w:customStyle="1" w:styleId="Default">
    <w:name w:val="Default"/>
    <w:rsid w:val="00AB69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D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DB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5FB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E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5D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287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8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eventblindness.org/wp-content/uploads/2022/12/2023-Prevent-Blindness-Rising-Visionary-Award-Curriculum-Vitae-Example.pdf" TargetMode="External"/><Relationship Id="rId18" Type="http://schemas.openxmlformats.org/officeDocument/2006/relationships/hyperlink" Target="mailto:npatelsinha@preventblindness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reventblindness.org/rising-visionary-award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eventblindness.org/eyesumm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reventblindness.org/eyesummi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eventblindness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ac10-675c-49f8-97ab-3e060a786e22">
      <Terms xmlns="http://schemas.microsoft.com/office/infopath/2007/PartnerControls"/>
    </lcf76f155ced4ddcb4097134ff3c332f>
    <TaxCatchAll xmlns="f8f99fc4-1312-4beb-9e17-777c9ada24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CCE86E8593444B00AA4F2DCC3CF6A" ma:contentTypeVersion="18" ma:contentTypeDescription="Create a new document." ma:contentTypeScope="" ma:versionID="5182c3610b900b76936707262ff3ec11">
  <xsd:schema xmlns:xsd="http://www.w3.org/2001/XMLSchema" xmlns:xs="http://www.w3.org/2001/XMLSchema" xmlns:p="http://schemas.microsoft.com/office/2006/metadata/properties" xmlns:ns2="0cf4ac10-675c-49f8-97ab-3e060a786e22" xmlns:ns3="f8f99fc4-1312-4beb-9e17-777c9ada24d1" targetNamespace="http://schemas.microsoft.com/office/2006/metadata/properties" ma:root="true" ma:fieldsID="bd013424898c0a54b39fda0c36aca597" ns2:_="" ns3:_="">
    <xsd:import namespace="0cf4ac10-675c-49f8-97ab-3e060a786e22"/>
    <xsd:import namespace="f8f99fc4-1312-4beb-9e17-777c9ada2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ac10-675c-49f8-97ab-3e060a786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5531a6-464d-4723-a532-0d93cdcd4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9fc4-1312-4beb-9e17-777c9ada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7b570f-f392-4f63-9a9b-45832a5dcdea}" ma:internalName="TaxCatchAll" ma:showField="CatchAllData" ma:web="f8f99fc4-1312-4beb-9e17-777c9ada2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F4FAC-C149-481E-8169-F19C0DB81F46}">
  <ds:schemaRefs>
    <ds:schemaRef ds:uri="http://schemas.microsoft.com/office/2006/metadata/properties"/>
    <ds:schemaRef ds:uri="http://schemas.microsoft.com/office/infopath/2007/PartnerControls"/>
    <ds:schemaRef ds:uri="0cf4ac10-675c-49f8-97ab-3e060a786e22"/>
    <ds:schemaRef ds:uri="f8f99fc4-1312-4beb-9e17-777c9ada24d1"/>
  </ds:schemaRefs>
</ds:datastoreItem>
</file>

<file path=customXml/itemProps2.xml><?xml version="1.0" encoding="utf-8"?>
<ds:datastoreItem xmlns:ds="http://schemas.openxmlformats.org/officeDocument/2006/customXml" ds:itemID="{5D61A270-D110-41D2-AE30-5205B2431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8F739-FE05-4F1F-9A8B-BEB30BEECE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CEF8CA-D956-4F6C-9A75-32CAF755D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ac10-675c-49f8-97ab-3e060a786e22"/>
    <ds:schemaRef ds:uri="f8f99fc4-1312-4beb-9e17-777c9ada2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Proposal Narrative</vt:lpstr>
    </vt:vector>
  </TitlesOfParts>
  <Company>RWJF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Proposal Narrative</dc:title>
  <dc:creator>Robert Wood Johnson Foundation</dc:creator>
  <cp:lastModifiedBy>Nita Sinha</cp:lastModifiedBy>
  <cp:revision>5</cp:revision>
  <cp:lastPrinted>2015-04-14T16:04:00Z</cp:lastPrinted>
  <dcterms:created xsi:type="dcterms:W3CDTF">2025-01-31T18:39:00Z</dcterms:created>
  <dcterms:modified xsi:type="dcterms:W3CDTF">2025-02-06T17:26:00Z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0x010100DD8CCE86E8593444B00AA4F2DCC3CF6A</vt:lpwstr>
  </property>
  <property fmtid="{D5CDD505-2E9C-101B-9397-08002B2CF9AE}" pid="3" name="Order">
    <vt:r8>268600</vt:r8>
  </property>
  <property fmtid="{D5CDD505-2E9C-101B-9397-08002B2CF9AE}" pid="4" name="MediaServiceImageTags">
    <vt:lpwstr/>
  </property>
</Properties>
</file>